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3856B" w14:textId="77777777" w:rsidR="004A788F" w:rsidRPr="00F745A5" w:rsidRDefault="004A788F" w:rsidP="00B13EEF">
      <w:pPr>
        <w:spacing w:line="276" w:lineRule="auto"/>
        <w:ind w:hanging="2"/>
        <w:jc w:val="both"/>
        <w:rPr>
          <w:rFonts w:asciiTheme="minorHAnsi" w:eastAsia="Calibri" w:hAnsiTheme="minorHAnsi" w:cstheme="minorHAnsi"/>
          <w:color w:val="FF0000"/>
          <w:lang w:val="el-GR"/>
        </w:rPr>
      </w:pPr>
      <w:r w:rsidRPr="00F745A5">
        <w:rPr>
          <w:rFonts w:asciiTheme="minorHAnsi" w:eastAsia="Calibri" w:hAnsiTheme="minorHAnsi" w:cstheme="minorHAnsi"/>
          <w:noProof/>
          <w:color w:val="FF0000"/>
          <w:lang w:val="el-GR" w:eastAsia="el-GR"/>
        </w:rPr>
        <mc:AlternateContent>
          <mc:Choice Requires="wps">
            <w:drawing>
              <wp:anchor distT="0" distB="0" distL="114300" distR="114300" simplePos="0" relativeHeight="251659264" behindDoc="0" locked="0" layoutInCell="1" allowOverlap="1" wp14:anchorId="4C0DE5DE" wp14:editId="4C38478B">
                <wp:simplePos x="0" y="0"/>
                <wp:positionH relativeFrom="column">
                  <wp:posOffset>75988</wp:posOffset>
                </wp:positionH>
                <wp:positionV relativeFrom="paragraph">
                  <wp:posOffset>-59267</wp:posOffset>
                </wp:positionV>
                <wp:extent cx="2642870" cy="149860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4986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46AEB2B" w14:textId="77777777" w:rsidR="004A788F" w:rsidRDefault="004A788F" w:rsidP="004A788F">
                            <w:pPr>
                              <w:ind w:hanging="2"/>
                              <w:jc w:val="center"/>
                              <w:rPr>
                                <w:color w:val="333399"/>
                              </w:rPr>
                            </w:pPr>
                            <w:r>
                              <w:rPr>
                                <w:noProof/>
                                <w:color w:val="333399"/>
                                <w:lang w:val="el-GR" w:eastAsia="el-GR"/>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AF479E" w:rsidRDefault="004A788F" w:rsidP="004A788F">
                            <w:pPr>
                              <w:ind w:left="724" w:firstLine="720"/>
                              <w:contextualSpacing/>
                              <w:rPr>
                                <w:rFonts w:ascii="Calibri" w:hAnsi="Calibri" w:cs="Calibri"/>
                                <w:color w:val="4F81BD"/>
                                <w:sz w:val="22"/>
                                <w:lang w:val="el-GR"/>
                              </w:rPr>
                            </w:pPr>
                            <w:r w:rsidRPr="00AF479E">
                              <w:rPr>
                                <w:rFonts w:ascii="Calibri" w:hAnsi="Calibri" w:cs="Calibri"/>
                                <w:color w:val="4F81BD"/>
                                <w:sz w:val="22"/>
                                <w:lang w:val="el-GR"/>
                              </w:rPr>
                              <w:t>ΓΡΑΦΕΙΟ ΤΥΠΟΥ</w:t>
                            </w:r>
                          </w:p>
                          <w:p w14:paraId="73876E5A" w14:textId="77777777" w:rsidR="004A788F" w:rsidRDefault="004A788F" w:rsidP="004A788F">
                            <w:pPr>
                              <w:ind w:hanging="2"/>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0DE5DE" id="_x0000_t202" coordsize="21600,21600" o:spt="202" path="m,l,21600r21600,l21600,xe">
                <v:stroke joinstyle="miter"/>
                <v:path gradientshapeok="t" o:connecttype="rect"/>
              </v:shapetype>
              <v:shape id="Πλαίσιο κειμένου 2" o:spid="_x0000_s1026" type="#_x0000_t202" style="position:absolute;left:0;text-align:left;margin-left:6pt;margin-top:-4.65pt;width:208.1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UduQIAADwFAAAOAAAAZHJzL2Uyb0RvYy54bWysVN1u0zAUvkfiHSzfd/lR1jbR0mlbKUIa&#10;P9LgAdzYaSwSO9huk4K4QrwHL4AQF1zwp71B9kocO003BkgIkQvn2D7n8znf+eyj47Yq0YYpzaVI&#10;cXDgY8REJikXqxQ/e7oYTTHShghKSilYirdM4+PZ3TtHTZ2wUBaypEwhABE6aeoUF8bUiefprGAV&#10;0QeyZgI2c6kqYmCqVh5VpAH0qvRC3x97jVS0VjJjWsPqvN/EM4ef5ywzj/NcM4PKFENuxo3KjUs7&#10;erMjkqwUqQue7dIg/5BFRbiAQ/dQc2IIWiv+C1TFMyW1zM1BJitP5jnPmKsBqgn8W9VcFKRmrhYg&#10;R9d7mvT/g80ebZ4oxGmKQ4wEqaBF3bvua/ex+3D1pvvcXaLuS/cJjG/d++57d3n1FoWWtKbWCcRe&#10;1BBt2lPZQvMdAbo+l9lzjYQ8K4hYsROlZFMwQiHpwEZ6N0J7HG1Bls1DSeF0sjbSAbW5qiyjwBEC&#10;dGjedt8w1hqUwWI4jsLpBLYy2AuieDr2XUs9kgzhtdLmPpMVskaKFSjCwZPNuTY2HZIMLvY0LUtO&#10;F7ws3UStlmelQhsC6lm4z1Vwy60U1llIG9Yj9iuQJZxh92y+Tg2v4iCM/NMwHi3G08koWkSHo3ji&#10;T0d+EJ/GYz+Ko/nitU0wiJKCU8rEORdsUGYQ/V3nd3ek15TTJmqArenh5BC4InDPlKB9u/5Yr+++&#10;39Vr+ZoTXfS86K2eS2P9SFJxA7e55FWKp/twktj23xPUuRjCy972fq7RtQKIGv6OOicWq49eKaZd&#10;toBiFbSUdAuyURKaCgKAJwiMQqqXGDVwnVOsX6yJYhiVDwRIz979wVCDsRwMIjIITbHBqDfPTP9G&#10;rGvFVwUg9+IW8gTkmXMnnOssdqKGK+qS3z0n9g24OXde14/e7AcAAAD//wMAUEsDBBQABgAIAAAA&#10;IQAerxLg4AAAAAkBAAAPAAAAZHJzL2Rvd25yZXYueG1sTI/BTsMwEETvSPyDtUjcWqcuCiXEqSpU&#10;EBLi0IJ6duNtHBGvo9htU76e5QTH0Yxm3pTL0XfihENsA2mYTTMQSHWwLTUaPj+eJwsQMRmypguE&#10;Gi4YYVldX5WmsOFMGzxtUyO4hGJhNLiU+kLKWDv0Jk5Dj8TeIQzeJJZDI+1gzlzuO6myLJfetMQL&#10;zvT45LD+2h69hnXvd/nMXzYH189X3+/rl7fXuNP69mZcPYJIOKa/MPziMzpUzLQPR7JRdKwVX0ka&#10;Jg9zEOzfqYUCsdegVH4Psirl/wfVDwAAAP//AwBQSwECLQAUAAYACAAAACEAtoM4kv4AAADhAQAA&#10;EwAAAAAAAAAAAAAAAAAAAAAAW0NvbnRlbnRfVHlwZXNdLnhtbFBLAQItABQABgAIAAAAIQA4/SH/&#10;1gAAAJQBAAALAAAAAAAAAAAAAAAAAC8BAABfcmVscy8ucmVsc1BLAQItABQABgAIAAAAIQAwGqUd&#10;uQIAADwFAAAOAAAAAAAAAAAAAAAAAC4CAABkcnMvZTJvRG9jLnhtbFBLAQItABQABgAIAAAAIQAe&#10;rxLg4AAAAAkBAAAPAAAAAAAAAAAAAAAAABMFAABkcnMvZG93bnJldi54bWxQSwUGAAAAAAQABADz&#10;AAAAIAYAAAAA&#10;" stroked="f" strokeweight="2.25pt">
                <v:stroke dashstyle="1 1" endcap="round"/>
                <v:textbox inset="0,0,0,0">
                  <w:txbxContent>
                    <w:p w14:paraId="646AEB2B" w14:textId="77777777" w:rsidR="004A788F" w:rsidRDefault="004A788F" w:rsidP="004A788F">
                      <w:pPr>
                        <w:ind w:hanging="2"/>
                        <w:jc w:val="center"/>
                        <w:rPr>
                          <w:color w:val="333399"/>
                        </w:rPr>
                      </w:pPr>
                      <w:r>
                        <w:rPr>
                          <w:noProof/>
                          <w:color w:val="333399"/>
                          <w:lang w:val="el-GR" w:eastAsia="el-GR"/>
                        </w:rPr>
                        <w:drawing>
                          <wp:inline distT="0" distB="0" distL="0" distR="0" wp14:anchorId="26B8E82E" wp14:editId="1EB003E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4CCA9EF"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ΕΛΛΗΝΙΚΗ ΔΗΜΟΚΡΑΤΙΑ</w:t>
                      </w:r>
                    </w:p>
                    <w:p w14:paraId="6AA02371" w14:textId="77777777" w:rsidR="004A788F" w:rsidRPr="00700EDD" w:rsidRDefault="004A788F" w:rsidP="004A788F">
                      <w:pPr>
                        <w:ind w:left="2" w:hanging="2"/>
                        <w:contextualSpacing/>
                        <w:jc w:val="center"/>
                        <w:rPr>
                          <w:rFonts w:ascii="Calibri" w:hAnsi="Calibri" w:cs="Calibri"/>
                          <w:color w:val="4F81BD"/>
                          <w:lang w:val="el-GR"/>
                        </w:rPr>
                      </w:pPr>
                      <w:r w:rsidRPr="00700EDD">
                        <w:rPr>
                          <w:rFonts w:ascii="Calibri" w:hAnsi="Calibri" w:cs="Calibri"/>
                          <w:color w:val="4F81BD"/>
                          <w:lang w:val="el-GR"/>
                        </w:rPr>
                        <w:t>ΥΠΟΥΡΓΕΙΟ  ΠΟΛΙΤΙΣΜΟΥ</w:t>
                      </w:r>
                    </w:p>
                    <w:p w14:paraId="1C7C9C5D" w14:textId="77777777" w:rsidR="004A788F" w:rsidRPr="00AF479E" w:rsidRDefault="004A788F" w:rsidP="004A788F">
                      <w:pPr>
                        <w:ind w:left="724" w:firstLine="720"/>
                        <w:contextualSpacing/>
                        <w:rPr>
                          <w:rFonts w:ascii="Calibri" w:hAnsi="Calibri" w:cs="Calibri"/>
                          <w:color w:val="4F81BD"/>
                          <w:sz w:val="22"/>
                          <w:lang w:val="el-GR"/>
                        </w:rPr>
                      </w:pPr>
                      <w:r w:rsidRPr="00AF479E">
                        <w:rPr>
                          <w:rFonts w:ascii="Calibri" w:hAnsi="Calibri" w:cs="Calibri"/>
                          <w:color w:val="4F81BD"/>
                          <w:sz w:val="22"/>
                          <w:lang w:val="el-GR"/>
                        </w:rPr>
                        <w:t>ΓΡΑΦΕΙΟ ΤΥΠΟΥ</w:t>
                      </w:r>
                    </w:p>
                    <w:p w14:paraId="73876E5A" w14:textId="77777777" w:rsidR="004A788F" w:rsidRDefault="004A788F" w:rsidP="004A788F">
                      <w:pPr>
                        <w:ind w:hanging="2"/>
                        <w:jc w:val="center"/>
                        <w:rPr>
                          <w:color w:val="4F81BD"/>
                          <w:sz w:val="20"/>
                          <w:szCs w:val="20"/>
                        </w:rPr>
                      </w:pPr>
                      <w:r>
                        <w:rPr>
                          <w:color w:val="4F81BD"/>
                          <w:sz w:val="20"/>
                          <w:szCs w:val="20"/>
                        </w:rPr>
                        <w:t>------</w:t>
                      </w:r>
                    </w:p>
                  </w:txbxContent>
                </v:textbox>
              </v:shape>
            </w:pict>
          </mc:Fallback>
        </mc:AlternateContent>
      </w:r>
      <w:r w:rsidRPr="00F745A5">
        <w:rPr>
          <w:rFonts w:asciiTheme="minorHAnsi" w:eastAsia="Calibri" w:hAnsiTheme="minorHAnsi" w:cstheme="minorHAnsi"/>
          <w:color w:val="FF0000"/>
          <w:lang w:val="el-GR"/>
        </w:rPr>
        <w:t xml:space="preserve"> </w:t>
      </w:r>
    </w:p>
    <w:p w14:paraId="73725068" w14:textId="77777777" w:rsidR="004A788F" w:rsidRPr="00F745A5" w:rsidRDefault="004A788F" w:rsidP="00B13EEF">
      <w:pPr>
        <w:spacing w:after="280" w:line="276" w:lineRule="auto"/>
        <w:ind w:hanging="2"/>
        <w:jc w:val="both"/>
        <w:rPr>
          <w:rFonts w:asciiTheme="minorHAnsi" w:eastAsia="Calibri" w:hAnsiTheme="minorHAnsi" w:cstheme="minorHAnsi"/>
          <w:color w:val="FF0000"/>
          <w:lang w:val="el-GR"/>
        </w:rPr>
      </w:pPr>
    </w:p>
    <w:p w14:paraId="03838D43" w14:textId="77777777" w:rsidR="004A788F" w:rsidRPr="00F745A5" w:rsidRDefault="004A788F" w:rsidP="00B13EEF">
      <w:pPr>
        <w:spacing w:after="280" w:line="276" w:lineRule="auto"/>
        <w:ind w:hanging="2"/>
        <w:jc w:val="both"/>
        <w:rPr>
          <w:rFonts w:asciiTheme="minorHAnsi" w:eastAsia="Calibri" w:hAnsiTheme="minorHAnsi" w:cstheme="minorHAnsi"/>
          <w:lang w:val="el-GR"/>
        </w:rPr>
      </w:pPr>
    </w:p>
    <w:p w14:paraId="65FF4BAF" w14:textId="5CD64FEA" w:rsidR="004A788F" w:rsidRPr="00F745A5" w:rsidRDefault="004A788F" w:rsidP="00E97252">
      <w:pPr>
        <w:spacing w:before="280" w:after="280" w:line="276" w:lineRule="auto"/>
        <w:jc w:val="both"/>
        <w:rPr>
          <w:rFonts w:asciiTheme="minorHAnsi" w:eastAsia="Calibri" w:hAnsiTheme="minorHAnsi" w:cstheme="minorHAnsi"/>
          <w:lang w:val="el-GR"/>
        </w:rPr>
      </w:pPr>
    </w:p>
    <w:p w14:paraId="1DABA10F" w14:textId="256BEC96" w:rsidR="003029B4" w:rsidRDefault="004A788F" w:rsidP="00E97252">
      <w:pPr>
        <w:pBdr>
          <w:top w:val="nil"/>
          <w:left w:val="nil"/>
          <w:bottom w:val="nil"/>
          <w:right w:val="nil"/>
          <w:between w:val="nil"/>
        </w:pBdr>
        <w:spacing w:before="280" w:after="280" w:line="276" w:lineRule="auto"/>
        <w:ind w:hanging="2"/>
        <w:jc w:val="right"/>
        <w:rPr>
          <w:rFonts w:asciiTheme="minorHAnsi" w:eastAsia="Calibri" w:hAnsiTheme="minorHAnsi" w:cstheme="minorHAnsi"/>
          <w:lang w:val="el-GR"/>
        </w:rPr>
      </w:pPr>
      <w:r w:rsidRPr="00AF479E">
        <w:rPr>
          <w:rFonts w:asciiTheme="minorHAnsi" w:eastAsia="Calibri" w:hAnsiTheme="minorHAnsi" w:cstheme="minorHAnsi"/>
          <w:color w:val="000000"/>
          <w:lang w:val="el-GR"/>
        </w:rPr>
        <w:t xml:space="preserve">Αθήνα, </w:t>
      </w:r>
      <w:r w:rsidRPr="00AF479E">
        <w:rPr>
          <w:rFonts w:asciiTheme="minorHAnsi" w:eastAsia="Calibri" w:hAnsiTheme="minorHAnsi" w:cstheme="minorHAnsi"/>
          <w:lang w:val="el-GR"/>
        </w:rPr>
        <w:t>2</w:t>
      </w:r>
      <w:r w:rsidR="00507E1A" w:rsidRPr="00AF479E">
        <w:rPr>
          <w:rFonts w:asciiTheme="minorHAnsi" w:eastAsia="Calibri" w:hAnsiTheme="minorHAnsi" w:cstheme="minorHAnsi"/>
          <w:lang w:val="el-GR"/>
        </w:rPr>
        <w:t>3</w:t>
      </w:r>
      <w:r w:rsidRPr="00AF479E">
        <w:rPr>
          <w:rFonts w:asciiTheme="minorHAnsi" w:eastAsia="Calibri" w:hAnsiTheme="minorHAnsi" w:cstheme="minorHAnsi"/>
          <w:lang w:val="el-GR"/>
        </w:rPr>
        <w:t xml:space="preserve"> Ιουνίου 2025</w:t>
      </w:r>
    </w:p>
    <w:p w14:paraId="385FF535" w14:textId="77777777" w:rsidR="00E97252" w:rsidRPr="00E97252" w:rsidRDefault="00E97252" w:rsidP="00E97252">
      <w:pPr>
        <w:pBdr>
          <w:top w:val="nil"/>
          <w:left w:val="nil"/>
          <w:bottom w:val="nil"/>
          <w:right w:val="nil"/>
          <w:between w:val="nil"/>
        </w:pBdr>
        <w:spacing w:before="280" w:after="280" w:line="276" w:lineRule="auto"/>
        <w:ind w:hanging="2"/>
        <w:jc w:val="right"/>
        <w:rPr>
          <w:rFonts w:asciiTheme="minorHAnsi" w:eastAsia="Calibri" w:hAnsiTheme="minorHAnsi" w:cstheme="minorHAnsi"/>
          <w:lang w:val="el-GR"/>
        </w:rPr>
      </w:pPr>
    </w:p>
    <w:p w14:paraId="3A388C96" w14:textId="48C9D99F" w:rsidR="00FF1B3A" w:rsidRPr="0001245B" w:rsidRDefault="00FF1B3A" w:rsidP="00AF479E">
      <w:pPr>
        <w:pStyle w:val="Web"/>
        <w:jc w:val="center"/>
        <w:rPr>
          <w:rFonts w:asciiTheme="minorHAnsi" w:hAnsiTheme="minorHAnsi" w:cstheme="minorHAnsi"/>
          <w:b/>
          <w:bCs/>
          <w:lang w:val="el-GR"/>
        </w:rPr>
      </w:pPr>
      <w:r w:rsidRPr="0001245B">
        <w:rPr>
          <w:rFonts w:asciiTheme="minorHAnsi" w:hAnsiTheme="minorHAnsi" w:cstheme="minorHAnsi"/>
          <w:b/>
          <w:bCs/>
          <w:lang w:val="el-GR"/>
        </w:rPr>
        <w:t>Λίνα Μενδώνη</w:t>
      </w:r>
      <w:r w:rsidR="00B77B5E" w:rsidRPr="0001245B">
        <w:rPr>
          <w:rFonts w:asciiTheme="minorHAnsi" w:hAnsiTheme="minorHAnsi" w:cstheme="minorHAnsi"/>
          <w:b/>
          <w:bCs/>
          <w:lang w:val="el-GR"/>
        </w:rPr>
        <w:t xml:space="preserve"> στη Βουλή</w:t>
      </w:r>
      <w:r w:rsidR="00656EA2" w:rsidRPr="0001245B">
        <w:rPr>
          <w:rFonts w:asciiTheme="minorHAnsi" w:hAnsiTheme="minorHAnsi" w:cstheme="minorHAnsi"/>
          <w:b/>
          <w:bCs/>
          <w:lang w:val="el-GR"/>
        </w:rPr>
        <w:t xml:space="preserve">: </w:t>
      </w:r>
      <w:r w:rsidR="00656EA2" w:rsidRPr="0001245B">
        <w:rPr>
          <w:rFonts w:asciiTheme="minorHAnsi" w:hAnsiTheme="minorHAnsi" w:cstheme="minorHAnsi"/>
          <w:b/>
          <w:lang w:val="el-GR"/>
        </w:rPr>
        <w:t>«</w:t>
      </w:r>
      <w:r w:rsidR="00E57257">
        <w:rPr>
          <w:rFonts w:asciiTheme="minorHAnsi" w:hAnsiTheme="minorHAnsi" w:cstheme="minorHAnsi"/>
          <w:b/>
          <w:lang w:val="el-GR"/>
        </w:rPr>
        <w:t>Τ</w:t>
      </w:r>
      <w:r w:rsidR="004E5E87" w:rsidRPr="0001245B">
        <w:rPr>
          <w:rFonts w:asciiTheme="minorHAnsi" w:hAnsiTheme="minorHAnsi" w:cstheme="minorHAnsi"/>
          <w:b/>
          <w:lang w:val="el-GR"/>
        </w:rPr>
        <w:t xml:space="preserve">ο </w:t>
      </w:r>
      <w:r w:rsidR="00656EA2" w:rsidRPr="0001245B">
        <w:rPr>
          <w:rFonts w:asciiTheme="minorHAnsi" w:hAnsiTheme="minorHAnsi" w:cstheme="minorHAnsi"/>
          <w:b/>
          <w:lang w:val="el-GR"/>
        </w:rPr>
        <w:t>Υπουργείο Πολιτισμού αποκαθιστά όλα τα μνημεία ανεξαρτήτως περιόδων</w:t>
      </w:r>
      <w:r w:rsidR="004E5E87" w:rsidRPr="0001245B">
        <w:rPr>
          <w:rFonts w:asciiTheme="minorHAnsi" w:hAnsiTheme="minorHAnsi" w:cstheme="minorHAnsi"/>
          <w:b/>
          <w:lang w:val="el-GR"/>
        </w:rPr>
        <w:t>.</w:t>
      </w:r>
      <w:r w:rsidR="00E57257">
        <w:rPr>
          <w:rFonts w:asciiTheme="minorHAnsi" w:hAnsiTheme="minorHAnsi" w:cstheme="minorHAnsi"/>
          <w:b/>
          <w:lang w:val="el-GR"/>
        </w:rPr>
        <w:t xml:space="preserve"> Ό</w:t>
      </w:r>
      <w:r w:rsidR="00036879">
        <w:rPr>
          <w:rFonts w:asciiTheme="minorHAnsi" w:hAnsiTheme="minorHAnsi" w:cstheme="minorHAnsi"/>
          <w:b/>
          <w:lang w:val="el-GR"/>
        </w:rPr>
        <w:t xml:space="preserve">λα </w:t>
      </w:r>
      <w:r w:rsidR="004E5E87" w:rsidRPr="0001245B">
        <w:rPr>
          <w:rFonts w:asciiTheme="minorHAnsi" w:hAnsiTheme="minorHAnsi" w:cstheme="minorHAnsi"/>
          <w:b/>
          <w:lang w:val="el-GR"/>
        </w:rPr>
        <w:t>τα μνημε</w:t>
      </w:r>
      <w:r w:rsidR="001D5EE1" w:rsidRPr="0001245B">
        <w:rPr>
          <w:rFonts w:asciiTheme="minorHAnsi" w:hAnsiTheme="minorHAnsi" w:cstheme="minorHAnsi"/>
          <w:b/>
          <w:lang w:val="el-GR"/>
        </w:rPr>
        <w:t>ία είναι του ελληνικού</w:t>
      </w:r>
      <w:r w:rsidR="004E5E87" w:rsidRPr="0001245B">
        <w:rPr>
          <w:rFonts w:asciiTheme="minorHAnsi" w:hAnsiTheme="minorHAnsi" w:cstheme="minorHAnsi"/>
          <w:b/>
          <w:lang w:val="el-GR"/>
        </w:rPr>
        <w:t xml:space="preserve"> λαού</w:t>
      </w:r>
      <w:r w:rsidR="00656EA2" w:rsidRPr="0001245B">
        <w:rPr>
          <w:rFonts w:asciiTheme="minorHAnsi" w:hAnsiTheme="minorHAnsi" w:cstheme="minorHAnsi"/>
          <w:b/>
          <w:lang w:val="el-GR"/>
        </w:rPr>
        <w:t>»</w:t>
      </w:r>
    </w:p>
    <w:p w14:paraId="0027F558" w14:textId="405CDC47" w:rsidR="00963FF5" w:rsidRDefault="00FF1B3A" w:rsidP="00AF479E">
      <w:pPr>
        <w:pStyle w:val="Web"/>
        <w:spacing w:line="276" w:lineRule="auto"/>
        <w:jc w:val="both"/>
        <w:rPr>
          <w:rFonts w:asciiTheme="minorHAnsi" w:hAnsiTheme="minorHAnsi" w:cstheme="minorHAnsi"/>
          <w:bCs/>
          <w:lang w:val="el-GR"/>
        </w:rPr>
      </w:pPr>
      <w:r w:rsidRPr="00F745A5">
        <w:rPr>
          <w:rFonts w:asciiTheme="minorHAnsi" w:hAnsiTheme="minorHAnsi" w:cstheme="minorHAnsi"/>
          <w:lang w:val="el-GR"/>
        </w:rPr>
        <w:t>Η Υπουργός Πολιτισμού Λίνα Μενδώνη</w:t>
      </w:r>
      <w:r w:rsidR="0001245B">
        <w:rPr>
          <w:rFonts w:asciiTheme="minorHAnsi" w:hAnsiTheme="minorHAnsi" w:cstheme="minorHAnsi"/>
          <w:lang w:val="el-GR"/>
        </w:rPr>
        <w:t>,</w:t>
      </w:r>
      <w:r w:rsidRPr="00F745A5">
        <w:rPr>
          <w:rFonts w:asciiTheme="minorHAnsi" w:hAnsiTheme="minorHAnsi" w:cstheme="minorHAnsi"/>
          <w:lang w:val="el-GR"/>
        </w:rPr>
        <w:t xml:space="preserve"> </w:t>
      </w:r>
      <w:r w:rsidR="00C56C37">
        <w:rPr>
          <w:rFonts w:asciiTheme="minorHAnsi" w:hAnsiTheme="minorHAnsi" w:cstheme="minorHAnsi"/>
          <w:lang w:val="el-GR"/>
        </w:rPr>
        <w:t xml:space="preserve">απαντώντας σε επίκαιρη ερώτηση του Βουλευτή Νικολάου Παπαδόπουλου </w:t>
      </w:r>
      <w:bookmarkStart w:id="0" w:name="_GoBack"/>
      <w:bookmarkEnd w:id="0"/>
      <w:r w:rsidR="00C56C37">
        <w:rPr>
          <w:rFonts w:asciiTheme="minorHAnsi" w:hAnsiTheme="minorHAnsi" w:cstheme="minorHAnsi"/>
          <w:lang w:val="el-GR"/>
        </w:rPr>
        <w:t xml:space="preserve">με τίτλο </w:t>
      </w:r>
      <w:r w:rsidR="00C56C37" w:rsidRPr="00C56C37">
        <w:rPr>
          <w:rFonts w:asciiTheme="minorHAnsi" w:hAnsiTheme="minorHAnsi" w:cstheme="minorHAnsi"/>
          <w:lang w:val="el-GR"/>
        </w:rPr>
        <w:t>«Η συστηματική αμαύρωση των ιστορικών μνημείων της Ελλάδος»</w:t>
      </w:r>
      <w:r w:rsidR="00963FF5">
        <w:rPr>
          <w:rFonts w:asciiTheme="minorHAnsi" w:hAnsiTheme="minorHAnsi" w:cstheme="minorHAnsi"/>
          <w:lang w:val="el-GR"/>
        </w:rPr>
        <w:t>,</w:t>
      </w:r>
      <w:r w:rsidR="00E57257">
        <w:rPr>
          <w:rFonts w:asciiTheme="minorHAnsi" w:hAnsiTheme="minorHAnsi" w:cstheme="minorHAnsi"/>
          <w:lang w:val="el-GR"/>
        </w:rPr>
        <w:t xml:space="preserve"> </w:t>
      </w:r>
      <w:r w:rsidR="00C56C37">
        <w:rPr>
          <w:rFonts w:asciiTheme="minorHAnsi" w:hAnsiTheme="minorHAnsi" w:cstheme="minorHAnsi"/>
          <w:lang w:val="el-GR"/>
        </w:rPr>
        <w:t xml:space="preserve">σημείωσε ότι </w:t>
      </w:r>
      <w:r w:rsidR="00B77B5E">
        <w:rPr>
          <w:rFonts w:asciiTheme="minorHAnsi" w:hAnsiTheme="minorHAnsi" w:cstheme="minorHAnsi"/>
          <w:lang w:val="el-GR"/>
        </w:rPr>
        <w:t xml:space="preserve">το «Υπουργείο Πολιτισμού </w:t>
      </w:r>
      <w:r w:rsidR="005922FF">
        <w:rPr>
          <w:rFonts w:asciiTheme="minorHAnsi" w:hAnsiTheme="minorHAnsi" w:cstheme="minorHAnsi"/>
          <w:lang w:val="el-GR"/>
        </w:rPr>
        <w:t>αποκαθιστά όλα τα μνημεία ανεξαρτήτως  περιόδων, τηρώντας απολύτως</w:t>
      </w:r>
      <w:r w:rsidR="005922FF" w:rsidRPr="00C56C37">
        <w:rPr>
          <w:rFonts w:asciiTheme="minorHAnsi" w:hAnsiTheme="minorHAnsi" w:cstheme="minorHAnsi"/>
          <w:bCs/>
          <w:lang w:val="el-GR"/>
        </w:rPr>
        <w:t xml:space="preserve"> το θεσμικό πλαίσιο</w:t>
      </w:r>
      <w:r w:rsidR="005922FF">
        <w:rPr>
          <w:rFonts w:asciiTheme="minorHAnsi" w:hAnsiTheme="minorHAnsi" w:cstheme="minorHAnsi"/>
          <w:bCs/>
          <w:lang w:val="el-GR"/>
        </w:rPr>
        <w:t>.</w:t>
      </w:r>
      <w:r w:rsidR="005922FF">
        <w:rPr>
          <w:rFonts w:asciiTheme="minorHAnsi" w:hAnsiTheme="minorHAnsi" w:cstheme="minorHAnsi"/>
          <w:lang w:val="el-GR"/>
        </w:rPr>
        <w:t xml:space="preserve"> </w:t>
      </w:r>
      <w:r w:rsidR="00B77B5E">
        <w:rPr>
          <w:rFonts w:asciiTheme="minorHAnsi" w:hAnsiTheme="minorHAnsi" w:cstheme="minorHAnsi"/>
          <w:bCs/>
          <w:lang w:val="el-GR"/>
        </w:rPr>
        <w:t>Α</w:t>
      </w:r>
      <w:r w:rsidR="00B77B5E" w:rsidRPr="00C56C37">
        <w:rPr>
          <w:rFonts w:asciiTheme="minorHAnsi" w:hAnsiTheme="minorHAnsi" w:cstheme="minorHAnsi"/>
          <w:bCs/>
          <w:lang w:val="el-GR"/>
        </w:rPr>
        <w:t xml:space="preserve">υτή τη στιγμή, στο Υπουργείο Πολιτισμού, </w:t>
      </w:r>
      <w:r w:rsidR="005922FF">
        <w:rPr>
          <w:rFonts w:asciiTheme="minorHAnsi" w:hAnsiTheme="minorHAnsi" w:cstheme="minorHAnsi"/>
          <w:bCs/>
          <w:lang w:val="el-GR"/>
        </w:rPr>
        <w:t xml:space="preserve">εκτελείται </w:t>
      </w:r>
      <w:r w:rsidR="00B77B5E" w:rsidRPr="00C56C37">
        <w:rPr>
          <w:rFonts w:asciiTheme="minorHAnsi" w:hAnsiTheme="minorHAnsi" w:cstheme="minorHAnsi"/>
          <w:bCs/>
          <w:lang w:val="el-GR"/>
        </w:rPr>
        <w:t xml:space="preserve"> το μεγαλύτερο έργο πολιτιστικών υποδομών. Έχουμε περισσότερα από 850 έργα με προϋπολ</w:t>
      </w:r>
      <w:r w:rsidR="005922FF">
        <w:rPr>
          <w:rFonts w:asciiTheme="minorHAnsi" w:hAnsiTheme="minorHAnsi" w:cstheme="minorHAnsi"/>
          <w:bCs/>
          <w:lang w:val="el-GR"/>
        </w:rPr>
        <w:t>ογισμό περισσότερο από 1,3 δισ.</w:t>
      </w:r>
      <w:r w:rsidR="00B77B5E" w:rsidRPr="00C56C37">
        <w:rPr>
          <w:rFonts w:asciiTheme="minorHAnsi" w:hAnsiTheme="minorHAnsi" w:cstheme="minorHAnsi"/>
          <w:bCs/>
          <w:lang w:val="el-GR"/>
        </w:rPr>
        <w:t xml:space="preserve"> Ποια εποχή </w:t>
      </w:r>
      <w:r w:rsidR="005922FF">
        <w:rPr>
          <w:rFonts w:asciiTheme="minorHAnsi" w:hAnsiTheme="minorHAnsi" w:cstheme="minorHAnsi"/>
          <w:bCs/>
          <w:lang w:val="el-GR"/>
        </w:rPr>
        <w:t>έγινε ανάλογο έργο</w:t>
      </w:r>
      <w:r w:rsidR="00963FF5">
        <w:rPr>
          <w:rFonts w:asciiTheme="minorHAnsi" w:hAnsiTheme="minorHAnsi" w:cstheme="minorHAnsi"/>
          <w:bCs/>
          <w:lang w:val="el-GR"/>
        </w:rPr>
        <w:t xml:space="preserve">; Όλα τα μνημεία, είτε </w:t>
      </w:r>
      <w:r w:rsidR="00963FF5" w:rsidRPr="00C56C37">
        <w:rPr>
          <w:rFonts w:asciiTheme="minorHAnsi" w:hAnsiTheme="minorHAnsi" w:cstheme="minorHAnsi"/>
          <w:bCs/>
          <w:lang w:val="el-GR"/>
        </w:rPr>
        <w:t xml:space="preserve"> χ</w:t>
      </w:r>
      <w:r w:rsidR="00963FF5">
        <w:rPr>
          <w:rFonts w:asciiTheme="minorHAnsi" w:hAnsiTheme="minorHAnsi" w:cstheme="minorHAnsi"/>
          <w:bCs/>
          <w:lang w:val="el-GR"/>
        </w:rPr>
        <w:t>ριστιανικές εκκλησίες είτε</w:t>
      </w:r>
      <w:r w:rsidR="00963FF5" w:rsidRPr="00C56C37">
        <w:rPr>
          <w:rFonts w:asciiTheme="minorHAnsi" w:hAnsiTheme="minorHAnsi" w:cstheme="minorHAnsi"/>
          <w:bCs/>
          <w:lang w:val="el-GR"/>
        </w:rPr>
        <w:t xml:space="preserve"> οθωμανικά κτίρια κατασκευάστηκαν από Έλληνες τεχνίτες. Είναι του ελληνικού λαού</w:t>
      </w:r>
      <w:r w:rsidR="00963FF5">
        <w:rPr>
          <w:rFonts w:asciiTheme="minorHAnsi" w:hAnsiTheme="minorHAnsi" w:cstheme="minorHAnsi"/>
          <w:bCs/>
          <w:lang w:val="el-GR"/>
        </w:rPr>
        <w:t>»</w:t>
      </w:r>
      <w:r w:rsidR="00963FF5" w:rsidRPr="00C56C37">
        <w:rPr>
          <w:rFonts w:asciiTheme="minorHAnsi" w:hAnsiTheme="minorHAnsi" w:cstheme="minorHAnsi"/>
          <w:bCs/>
          <w:lang w:val="el-GR"/>
        </w:rPr>
        <w:t>.</w:t>
      </w:r>
    </w:p>
    <w:p w14:paraId="590805A0" w14:textId="50CCB5E7" w:rsidR="00C56C37" w:rsidRPr="00EA6829"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
          <w:lang w:val="el-GR"/>
        </w:rPr>
        <w:t xml:space="preserve">Ακολουθεί η </w:t>
      </w:r>
      <w:proofErr w:type="spellStart"/>
      <w:r w:rsidRPr="00C56C37">
        <w:rPr>
          <w:rFonts w:asciiTheme="minorHAnsi" w:hAnsiTheme="minorHAnsi" w:cstheme="minorHAnsi"/>
          <w:b/>
          <w:lang w:val="el-GR"/>
        </w:rPr>
        <w:t>πρωτολογία</w:t>
      </w:r>
      <w:proofErr w:type="spellEnd"/>
      <w:r w:rsidRPr="00C56C37">
        <w:rPr>
          <w:rFonts w:asciiTheme="minorHAnsi" w:hAnsiTheme="minorHAnsi" w:cstheme="minorHAnsi"/>
          <w:b/>
          <w:lang w:val="el-GR"/>
        </w:rPr>
        <w:t xml:space="preserve"> της Υπουργού Πολιτισμού Λίνας Μενδώνη:</w:t>
      </w:r>
    </w:p>
    <w:p w14:paraId="5D24DD7F" w14:textId="64486B5D"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Ευχαριστώ πολύ κυρία Πρόεδρε,</w:t>
      </w:r>
    </w:p>
    <w:p w14:paraId="6DEE42FD" w14:textId="7F342F09"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rPr>
        <w:t>K</w:t>
      </w:r>
      <w:proofErr w:type="spellStart"/>
      <w:r w:rsidRPr="00C56C37">
        <w:rPr>
          <w:rFonts w:asciiTheme="minorHAnsi" w:hAnsiTheme="minorHAnsi" w:cstheme="minorHAnsi"/>
          <w:bCs/>
          <w:lang w:val="el-GR"/>
        </w:rPr>
        <w:t>ύριε</w:t>
      </w:r>
      <w:proofErr w:type="spellEnd"/>
      <w:r w:rsidRPr="00C56C37">
        <w:rPr>
          <w:rFonts w:asciiTheme="minorHAnsi" w:hAnsiTheme="minorHAnsi" w:cstheme="minorHAnsi"/>
          <w:bCs/>
          <w:lang w:val="el-GR"/>
        </w:rPr>
        <w:t xml:space="preserve"> </w:t>
      </w:r>
      <w:r>
        <w:rPr>
          <w:rFonts w:asciiTheme="minorHAnsi" w:hAnsiTheme="minorHAnsi" w:cstheme="minorHAnsi"/>
          <w:bCs/>
        </w:rPr>
        <w:t>B</w:t>
      </w:r>
      <w:proofErr w:type="spellStart"/>
      <w:r w:rsidRPr="00C56C37">
        <w:rPr>
          <w:rFonts w:asciiTheme="minorHAnsi" w:hAnsiTheme="minorHAnsi" w:cstheme="minorHAnsi"/>
          <w:bCs/>
          <w:lang w:val="el-GR"/>
        </w:rPr>
        <w:t>ουλευτά</w:t>
      </w:r>
      <w:proofErr w:type="spellEnd"/>
      <w:r w:rsidRPr="00C56C37">
        <w:rPr>
          <w:rFonts w:asciiTheme="minorHAnsi" w:hAnsiTheme="minorHAnsi" w:cstheme="minorHAnsi"/>
          <w:bCs/>
          <w:lang w:val="el-GR"/>
        </w:rPr>
        <w:t>,</w:t>
      </w:r>
    </w:p>
    <w:p w14:paraId="502ADC98" w14:textId="52A3E872" w:rsidR="00B77B5E" w:rsidRDefault="00E57257" w:rsidP="00AF479E">
      <w:pPr>
        <w:pStyle w:val="Web"/>
        <w:spacing w:line="276" w:lineRule="auto"/>
        <w:jc w:val="both"/>
        <w:rPr>
          <w:rFonts w:asciiTheme="minorHAnsi" w:hAnsiTheme="minorHAnsi" w:cstheme="minorHAnsi"/>
          <w:bCs/>
          <w:lang w:val="el-GR"/>
        </w:rPr>
      </w:pPr>
      <w:r>
        <w:rPr>
          <w:rFonts w:asciiTheme="minorHAnsi" w:hAnsiTheme="minorHAnsi" w:cstheme="minorHAnsi"/>
          <w:bCs/>
          <w:lang w:val="el-GR"/>
        </w:rPr>
        <w:t>Μ</w:t>
      </w:r>
      <w:r w:rsidR="00A80FAC">
        <w:rPr>
          <w:rFonts w:asciiTheme="minorHAnsi" w:hAnsiTheme="minorHAnsi" w:cstheme="minorHAnsi"/>
          <w:bCs/>
          <w:lang w:val="el-GR"/>
        </w:rPr>
        <w:t xml:space="preserve">ε την ερώτησή σας </w:t>
      </w:r>
      <w:r w:rsidR="00C56C37" w:rsidRPr="00C56C37">
        <w:rPr>
          <w:rFonts w:asciiTheme="minorHAnsi" w:hAnsiTheme="minorHAnsi" w:cstheme="minorHAnsi"/>
          <w:bCs/>
          <w:lang w:val="el-GR"/>
        </w:rPr>
        <w:t xml:space="preserve"> μου δίνετε την ευκαιρία να επαναλάβω</w:t>
      </w:r>
      <w:r w:rsidR="00A80FAC">
        <w:rPr>
          <w:rFonts w:asciiTheme="minorHAnsi" w:hAnsiTheme="minorHAnsi" w:cstheme="minorHAnsi"/>
          <w:bCs/>
          <w:lang w:val="el-GR"/>
        </w:rPr>
        <w:t>,</w:t>
      </w:r>
      <w:r w:rsidR="00C56C37" w:rsidRPr="00C56C37">
        <w:rPr>
          <w:rFonts w:asciiTheme="minorHAnsi" w:hAnsiTheme="minorHAnsi" w:cstheme="minorHAnsi"/>
          <w:bCs/>
          <w:lang w:val="el-GR"/>
        </w:rPr>
        <w:t xml:space="preserve"> για πολλοστή φορά</w:t>
      </w:r>
      <w:r w:rsidR="00A80FAC">
        <w:rPr>
          <w:rFonts w:asciiTheme="minorHAnsi" w:hAnsiTheme="minorHAnsi" w:cstheme="minorHAnsi"/>
          <w:bCs/>
          <w:lang w:val="el-GR"/>
        </w:rPr>
        <w:t>,</w:t>
      </w:r>
      <w:r w:rsidR="00C56C37" w:rsidRPr="00C56C37">
        <w:rPr>
          <w:rFonts w:asciiTheme="minorHAnsi" w:hAnsiTheme="minorHAnsi" w:cstheme="minorHAnsi"/>
          <w:bCs/>
          <w:lang w:val="el-GR"/>
        </w:rPr>
        <w:t xml:space="preserve"> πως </w:t>
      </w:r>
      <w:proofErr w:type="spellStart"/>
      <w:r w:rsidR="00C56C37" w:rsidRPr="00C56C37">
        <w:rPr>
          <w:rFonts w:asciiTheme="minorHAnsi" w:hAnsiTheme="minorHAnsi" w:cstheme="minorHAnsi"/>
          <w:bCs/>
          <w:lang w:val="el-GR"/>
        </w:rPr>
        <w:t>εργαλειοποιείτε</w:t>
      </w:r>
      <w:proofErr w:type="spellEnd"/>
      <w:r w:rsidR="00C56C37" w:rsidRPr="00C56C37">
        <w:rPr>
          <w:rFonts w:asciiTheme="minorHAnsi" w:hAnsiTheme="minorHAnsi" w:cstheme="minorHAnsi"/>
          <w:bCs/>
          <w:lang w:val="el-GR"/>
        </w:rPr>
        <w:t xml:space="preserve"> τα μνημεία</w:t>
      </w:r>
      <w:r w:rsidR="00B77B5E" w:rsidRPr="00B77B5E">
        <w:rPr>
          <w:rFonts w:asciiTheme="minorHAnsi" w:hAnsiTheme="minorHAnsi" w:cstheme="minorHAnsi"/>
          <w:bCs/>
          <w:lang w:val="el-GR"/>
        </w:rPr>
        <w:t>,</w:t>
      </w:r>
      <w:r w:rsidR="00C56C37" w:rsidRPr="00C56C37">
        <w:rPr>
          <w:rFonts w:asciiTheme="minorHAnsi" w:hAnsiTheme="minorHAnsi" w:cstheme="minorHAnsi"/>
          <w:bCs/>
          <w:lang w:val="el-GR"/>
        </w:rPr>
        <w:t xml:space="preserve"> την πολιτιστική κληρονομιά της χώρας</w:t>
      </w:r>
      <w:r w:rsidR="00B77B5E" w:rsidRPr="00B77B5E">
        <w:rPr>
          <w:rFonts w:asciiTheme="minorHAnsi" w:hAnsiTheme="minorHAnsi" w:cstheme="minorHAnsi"/>
          <w:bCs/>
          <w:lang w:val="el-GR"/>
        </w:rPr>
        <w:t xml:space="preserve"> -</w:t>
      </w:r>
      <w:r w:rsidR="00C56C37" w:rsidRPr="00C56C37">
        <w:rPr>
          <w:rFonts w:asciiTheme="minorHAnsi" w:hAnsiTheme="minorHAnsi" w:cstheme="minorHAnsi"/>
          <w:bCs/>
          <w:lang w:val="el-GR"/>
        </w:rPr>
        <w:t xml:space="preserve">σταθερά την </w:t>
      </w:r>
      <w:proofErr w:type="spellStart"/>
      <w:r w:rsidR="00C56C37" w:rsidRPr="00C56C37">
        <w:rPr>
          <w:rFonts w:asciiTheme="minorHAnsi" w:hAnsiTheme="minorHAnsi" w:cstheme="minorHAnsi"/>
          <w:bCs/>
          <w:lang w:val="el-GR"/>
        </w:rPr>
        <w:t>εργαλειοποιείτε</w:t>
      </w:r>
      <w:proofErr w:type="spellEnd"/>
      <w:r w:rsidR="00B77B5E" w:rsidRPr="00B77B5E">
        <w:rPr>
          <w:rFonts w:asciiTheme="minorHAnsi" w:hAnsiTheme="minorHAnsi" w:cstheme="minorHAnsi"/>
          <w:bCs/>
          <w:lang w:val="el-GR"/>
        </w:rPr>
        <w:t>-</w:t>
      </w:r>
      <w:r w:rsidR="00C56C37" w:rsidRPr="00C56C37">
        <w:rPr>
          <w:rFonts w:asciiTheme="minorHAnsi" w:hAnsiTheme="minorHAnsi" w:cstheme="minorHAnsi"/>
          <w:bCs/>
          <w:lang w:val="el-GR"/>
        </w:rPr>
        <w:t xml:space="preserve"> την οποία υποτίθεται ότι σέβεστε και δήθεν προστατεύετε</w:t>
      </w:r>
      <w:r w:rsidR="00B77B5E" w:rsidRPr="00B77B5E">
        <w:rPr>
          <w:rFonts w:asciiTheme="minorHAnsi" w:hAnsiTheme="minorHAnsi" w:cstheme="minorHAnsi"/>
          <w:bCs/>
          <w:lang w:val="el-GR"/>
        </w:rPr>
        <w:t xml:space="preserve">, </w:t>
      </w:r>
      <w:r w:rsidR="00C56C37" w:rsidRPr="00C56C37">
        <w:rPr>
          <w:rFonts w:asciiTheme="minorHAnsi" w:hAnsiTheme="minorHAnsi" w:cstheme="minorHAnsi"/>
          <w:bCs/>
          <w:lang w:val="el-GR"/>
        </w:rPr>
        <w:t>προσβλέποντας προφανώς σε δικά σας μικροκομματικά οφέλη. Στην  ερώτησή σας, κάνετε λόγο</w:t>
      </w:r>
      <w:r w:rsidR="00B77B5E" w:rsidRPr="00B77B5E">
        <w:rPr>
          <w:rFonts w:asciiTheme="minorHAnsi" w:hAnsiTheme="minorHAnsi" w:cstheme="minorHAnsi"/>
          <w:bCs/>
          <w:lang w:val="el-GR"/>
        </w:rPr>
        <w:t xml:space="preserve"> -</w:t>
      </w:r>
      <w:r w:rsidR="00C56C37" w:rsidRPr="00C56C37">
        <w:rPr>
          <w:rFonts w:asciiTheme="minorHAnsi" w:hAnsiTheme="minorHAnsi" w:cstheme="minorHAnsi"/>
          <w:bCs/>
          <w:lang w:val="el-GR"/>
        </w:rPr>
        <w:t>τα είπατε και τώρα</w:t>
      </w:r>
      <w:r w:rsidR="00B77B5E" w:rsidRPr="00B77B5E">
        <w:rPr>
          <w:rFonts w:asciiTheme="minorHAnsi" w:hAnsiTheme="minorHAnsi" w:cstheme="minorHAnsi"/>
          <w:bCs/>
          <w:lang w:val="el-GR"/>
        </w:rPr>
        <w:t>-</w:t>
      </w:r>
      <w:r w:rsidR="00C56C37" w:rsidRPr="00C56C37">
        <w:rPr>
          <w:rFonts w:asciiTheme="minorHAnsi" w:hAnsiTheme="minorHAnsi" w:cstheme="minorHAnsi"/>
          <w:bCs/>
          <w:lang w:val="el-GR"/>
        </w:rPr>
        <w:t xml:space="preserve"> για 5 συνολικά περιστατικά, κατηγορώντας το Υπουργείο Πολιτισμού για άγνοια, ανεπάρκεια, αδιαφορία και το </w:t>
      </w:r>
      <w:proofErr w:type="spellStart"/>
      <w:r w:rsidR="00C56C37" w:rsidRPr="00C56C37">
        <w:rPr>
          <w:rFonts w:asciiTheme="minorHAnsi" w:hAnsiTheme="minorHAnsi" w:cstheme="minorHAnsi"/>
          <w:bCs/>
          <w:lang w:val="el-GR"/>
        </w:rPr>
        <w:t>χείριστον</w:t>
      </w:r>
      <w:proofErr w:type="spellEnd"/>
      <w:r w:rsidR="00C56C37" w:rsidRPr="00C56C37">
        <w:rPr>
          <w:rFonts w:asciiTheme="minorHAnsi" w:hAnsiTheme="minorHAnsi" w:cstheme="minorHAnsi"/>
          <w:bCs/>
          <w:lang w:val="el-GR"/>
        </w:rPr>
        <w:t xml:space="preserve"> όλων, για συνειδητή αποδόμηση της πολιτιστικής κληρονομιάς της χώρας. </w:t>
      </w:r>
    </w:p>
    <w:p w14:paraId="7EB38E51" w14:textId="5206903C"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Κατηγορείτε το Υπουργείο Πολιτισμού, κρίνοντας</w:t>
      </w:r>
      <w:r w:rsidR="00B77B5E" w:rsidRPr="00B77B5E">
        <w:rPr>
          <w:rFonts w:asciiTheme="minorHAnsi" w:hAnsiTheme="minorHAnsi" w:cstheme="minorHAnsi"/>
          <w:bCs/>
          <w:lang w:val="el-GR"/>
        </w:rPr>
        <w:t>,</w:t>
      </w:r>
      <w:r w:rsidRPr="00C56C37">
        <w:rPr>
          <w:rFonts w:asciiTheme="minorHAnsi" w:hAnsiTheme="minorHAnsi" w:cstheme="minorHAnsi"/>
          <w:bCs/>
          <w:lang w:val="el-GR"/>
        </w:rPr>
        <w:t xml:space="preserve"> επί της ουσίας</w:t>
      </w:r>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 xml:space="preserve">εξ </w:t>
      </w:r>
      <w:proofErr w:type="spellStart"/>
      <w:r w:rsidRPr="00C56C37">
        <w:rPr>
          <w:rFonts w:asciiTheme="minorHAnsi" w:hAnsiTheme="minorHAnsi" w:cstheme="minorHAnsi"/>
          <w:bCs/>
          <w:lang w:val="el-GR"/>
        </w:rPr>
        <w:t>ιδίω</w:t>
      </w:r>
      <w:r w:rsidR="00A80FAC">
        <w:rPr>
          <w:rFonts w:asciiTheme="minorHAnsi" w:hAnsiTheme="minorHAnsi" w:cstheme="minorHAnsi"/>
          <w:bCs/>
          <w:lang w:val="el-GR"/>
        </w:rPr>
        <w:t>ν.Γιατί</w:t>
      </w:r>
      <w:proofErr w:type="spellEnd"/>
      <w:r w:rsidR="00A80FAC">
        <w:rPr>
          <w:rFonts w:asciiTheme="minorHAnsi" w:hAnsiTheme="minorHAnsi" w:cstheme="minorHAnsi"/>
          <w:bCs/>
          <w:lang w:val="el-GR"/>
        </w:rPr>
        <w:t xml:space="preserve"> </w:t>
      </w:r>
      <w:r w:rsidRPr="00C56C37">
        <w:rPr>
          <w:rFonts w:asciiTheme="minorHAnsi" w:hAnsiTheme="minorHAnsi" w:cstheme="minorHAnsi"/>
          <w:bCs/>
          <w:lang w:val="el-GR"/>
        </w:rPr>
        <w:t xml:space="preserve"> αυτά τα χαρακτηριστικά αφορούν εσάς και μόνον εσάς. Ας δούμε λοιπόν, έναν- έναν τους ισχυρισμούς σας. Πρώτον, αναφέρεστε στο περιστατικό τ</w:t>
      </w:r>
      <w:r w:rsidR="002733B1">
        <w:rPr>
          <w:rFonts w:asciiTheme="minorHAnsi" w:hAnsiTheme="minorHAnsi" w:cstheme="minorHAnsi"/>
          <w:bCs/>
          <w:lang w:val="el-GR"/>
        </w:rPr>
        <w:t>η</w:t>
      </w:r>
      <w:r w:rsidRPr="00C56C37">
        <w:rPr>
          <w:rFonts w:asciiTheme="minorHAnsi" w:hAnsiTheme="minorHAnsi" w:cstheme="minorHAnsi"/>
          <w:bCs/>
          <w:lang w:val="el-GR"/>
        </w:rPr>
        <w:t xml:space="preserve">ς διαφήμισης της συγκεκριμένης εταιρείας αθλητικών ειδών με τη χρήση </w:t>
      </w:r>
      <w:proofErr w:type="spellStart"/>
      <w:r w:rsidRPr="00C56C37">
        <w:rPr>
          <w:rFonts w:asciiTheme="minorHAnsi" w:hAnsiTheme="minorHAnsi" w:cstheme="minorHAnsi"/>
          <w:bCs/>
          <w:lang w:val="el-GR"/>
        </w:rPr>
        <w:t>drone</w:t>
      </w:r>
      <w:proofErr w:type="spellEnd"/>
      <w:r w:rsidRPr="00C56C37">
        <w:rPr>
          <w:rFonts w:asciiTheme="minorHAnsi" w:hAnsiTheme="minorHAnsi" w:cstheme="minorHAnsi"/>
          <w:bCs/>
          <w:lang w:val="el-GR"/>
        </w:rPr>
        <w:t xml:space="preserve">. </w:t>
      </w:r>
      <w:proofErr w:type="spellStart"/>
      <w:r w:rsidRPr="00C56C37">
        <w:rPr>
          <w:rFonts w:asciiTheme="minorHAnsi" w:hAnsiTheme="minorHAnsi" w:cstheme="minorHAnsi"/>
          <w:bCs/>
          <w:lang w:val="el-GR"/>
        </w:rPr>
        <w:t>Κατ</w:t>
      </w:r>
      <w:r w:rsidR="002733B1">
        <w:rPr>
          <w:rFonts w:asciiTheme="minorHAnsi" w:hAnsiTheme="minorHAnsi" w:cstheme="minorHAnsi"/>
          <w:bCs/>
          <w:lang w:val="el-GR"/>
        </w:rPr>
        <w:t>΄</w:t>
      </w:r>
      <w:r w:rsidRPr="00C56C37">
        <w:rPr>
          <w:rFonts w:asciiTheme="minorHAnsi" w:hAnsiTheme="minorHAnsi" w:cstheme="minorHAnsi"/>
          <w:bCs/>
          <w:lang w:val="el-GR"/>
        </w:rPr>
        <w:t>αρχάς</w:t>
      </w:r>
      <w:proofErr w:type="spellEnd"/>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 xml:space="preserve">η ανακοίνωση που εξέδωσε το Υπουργείο Πολιτισμού, αμέσως μετά τη δημοσιοποίηση </w:t>
      </w:r>
      <w:r w:rsidRPr="00C56C37">
        <w:rPr>
          <w:rFonts w:asciiTheme="minorHAnsi" w:hAnsiTheme="minorHAnsi" w:cstheme="minorHAnsi"/>
          <w:bCs/>
          <w:lang w:val="el-GR"/>
        </w:rPr>
        <w:lastRenderedPageBreak/>
        <w:t>συγκεκριμένη</w:t>
      </w:r>
      <w:r w:rsidR="00A80FAC">
        <w:rPr>
          <w:rFonts w:asciiTheme="minorHAnsi" w:hAnsiTheme="minorHAnsi" w:cstheme="minorHAnsi"/>
          <w:bCs/>
          <w:lang w:val="el-GR"/>
        </w:rPr>
        <w:t xml:space="preserve">ς φωτογραφίας, ανέφερε τα πάντα και </w:t>
      </w:r>
      <w:r w:rsidRPr="00C56C37">
        <w:rPr>
          <w:rFonts w:asciiTheme="minorHAnsi" w:hAnsiTheme="minorHAnsi" w:cstheme="minorHAnsi"/>
          <w:bCs/>
          <w:lang w:val="el-GR"/>
        </w:rPr>
        <w:t xml:space="preserve"> θα το διαπιστώνετε με μια απλή ανάγνωση. Αλλά φυσικά δεν το κάνατε</w:t>
      </w:r>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 xml:space="preserve">ως οφείλατε να το κάνετε. Βεβαίως, οι υπηρεσίες μας δεν γνώριζαν τη χρήση των </w:t>
      </w:r>
      <w:proofErr w:type="spellStart"/>
      <w:r w:rsidRPr="00C56C37">
        <w:rPr>
          <w:rFonts w:asciiTheme="minorHAnsi" w:hAnsiTheme="minorHAnsi" w:cstheme="minorHAnsi"/>
          <w:bCs/>
          <w:lang w:val="el-GR"/>
        </w:rPr>
        <w:t>drones</w:t>
      </w:r>
      <w:proofErr w:type="spellEnd"/>
      <w:r w:rsidRPr="00C56C37">
        <w:rPr>
          <w:rFonts w:asciiTheme="minorHAnsi" w:hAnsiTheme="minorHAnsi" w:cstheme="minorHAnsi"/>
          <w:bCs/>
          <w:lang w:val="el-GR"/>
        </w:rPr>
        <w:t xml:space="preserve"> γιατί κάποιοι άλλοι δεν εφάρμοσαν το νόμο. </w:t>
      </w:r>
      <w:proofErr w:type="spellStart"/>
      <w:r w:rsidRPr="00C56C37">
        <w:rPr>
          <w:rFonts w:asciiTheme="minorHAnsi" w:hAnsiTheme="minorHAnsi" w:cstheme="minorHAnsi"/>
          <w:bCs/>
          <w:lang w:val="el-GR"/>
        </w:rPr>
        <w:t>Oι</w:t>
      </w:r>
      <w:proofErr w:type="spellEnd"/>
      <w:r w:rsidRPr="00C56C37">
        <w:rPr>
          <w:rFonts w:asciiTheme="minorHAnsi" w:hAnsiTheme="minorHAnsi" w:cstheme="minorHAnsi"/>
          <w:bCs/>
          <w:lang w:val="el-GR"/>
        </w:rPr>
        <w:t xml:space="preserve"> υπηρεσίες δεν κάνουν τον ντετέκτιβ, οι υπηρεσίες απαντούν σε αιτήματα. Οι υπηρεσίες ανταποκρίνονται σε φακέλους που κατατίθενται. Το Υπουργείο Πολιτισμού ακριβώς για αυτό το λόγο,</w:t>
      </w:r>
      <w:r w:rsidR="002733B1">
        <w:rPr>
          <w:rFonts w:asciiTheme="minorHAnsi" w:hAnsiTheme="minorHAnsi" w:cstheme="minorHAnsi"/>
          <w:bCs/>
          <w:lang w:val="el-GR"/>
        </w:rPr>
        <w:t xml:space="preserve"> </w:t>
      </w:r>
      <w:r w:rsidR="00A80FAC">
        <w:rPr>
          <w:rFonts w:asciiTheme="minorHAnsi" w:hAnsiTheme="minorHAnsi" w:cstheme="minorHAnsi"/>
          <w:bCs/>
          <w:lang w:val="el-GR"/>
        </w:rPr>
        <w:t xml:space="preserve">όπως </w:t>
      </w:r>
      <w:r w:rsidRPr="00C56C37">
        <w:rPr>
          <w:rFonts w:asciiTheme="minorHAnsi" w:hAnsiTheme="minorHAnsi" w:cstheme="minorHAnsi"/>
          <w:bCs/>
          <w:lang w:val="el-GR"/>
        </w:rPr>
        <w:t>αναφέρουμε στην ανακοίνωση</w:t>
      </w:r>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κατέθεσε εντός της ημέρας μήνυση, κατά παντός υπευθύνου</w:t>
      </w:r>
      <w:r w:rsidR="00A80FAC">
        <w:rPr>
          <w:rFonts w:asciiTheme="minorHAnsi" w:hAnsiTheme="minorHAnsi" w:cstheme="minorHAnsi"/>
          <w:bCs/>
          <w:lang w:val="el-GR"/>
        </w:rPr>
        <w:t>,</w:t>
      </w:r>
      <w:r w:rsidRPr="00C56C37">
        <w:rPr>
          <w:rFonts w:asciiTheme="minorHAnsi" w:hAnsiTheme="minorHAnsi" w:cstheme="minorHAnsi"/>
          <w:bCs/>
          <w:lang w:val="el-GR"/>
        </w:rPr>
        <w:t xml:space="preserve"> για παραβίαση της αρχαιολογικής νομοθεσίας. Το ζήτημα έχει πάρει το δρόμο της ελληνικής δικαιοσύνης και θα αποφανθεί. Αυτό το οποίο δε λέτε στην ερώτησή σας,</w:t>
      </w:r>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 xml:space="preserve">τεχνηέντως, είναι ότι καμία χρήση </w:t>
      </w:r>
      <w:proofErr w:type="spellStart"/>
      <w:r w:rsidRPr="00C56C37">
        <w:rPr>
          <w:rFonts w:asciiTheme="minorHAnsi" w:hAnsiTheme="minorHAnsi" w:cstheme="minorHAnsi"/>
          <w:bCs/>
          <w:lang w:val="el-GR"/>
        </w:rPr>
        <w:t>drone</w:t>
      </w:r>
      <w:proofErr w:type="spellEnd"/>
      <w:r w:rsidRPr="00C56C37">
        <w:rPr>
          <w:rFonts w:asciiTheme="minorHAnsi" w:hAnsiTheme="minorHAnsi" w:cstheme="minorHAnsi"/>
          <w:bCs/>
          <w:lang w:val="el-GR"/>
        </w:rPr>
        <w:t xml:space="preserve"> δεν έγινε πάνω από την Ακρόπολη. Η φωτογραφία που επικαλείστε, το ξέρετε πολύ καλά, ότι είναι παραπλανητική και έχει ληφθεί από μακριά και υπό συγκεκριμένη οπτική γωνία. Η χρήση των </w:t>
      </w:r>
      <w:proofErr w:type="spellStart"/>
      <w:r w:rsidRPr="00C56C37">
        <w:rPr>
          <w:rFonts w:asciiTheme="minorHAnsi" w:hAnsiTheme="minorHAnsi" w:cstheme="minorHAnsi"/>
          <w:bCs/>
          <w:lang w:val="el-GR"/>
        </w:rPr>
        <w:t>drones</w:t>
      </w:r>
      <w:proofErr w:type="spellEnd"/>
      <w:r w:rsidRPr="00C56C37">
        <w:rPr>
          <w:rFonts w:asciiTheme="minorHAnsi" w:hAnsiTheme="minorHAnsi" w:cstheme="minorHAnsi"/>
          <w:bCs/>
          <w:lang w:val="el-GR"/>
        </w:rPr>
        <w:t xml:space="preserve"> έπρεπε να </w:t>
      </w:r>
      <w:proofErr w:type="spellStart"/>
      <w:r w:rsidRPr="00C56C37">
        <w:rPr>
          <w:rFonts w:asciiTheme="minorHAnsi" w:hAnsiTheme="minorHAnsi" w:cstheme="minorHAnsi"/>
          <w:bCs/>
          <w:lang w:val="el-GR"/>
        </w:rPr>
        <w:t>αδειοδοτηθεί</w:t>
      </w:r>
      <w:proofErr w:type="spellEnd"/>
      <w:r w:rsidRPr="00C56C37">
        <w:rPr>
          <w:rFonts w:asciiTheme="minorHAnsi" w:hAnsiTheme="minorHAnsi" w:cstheme="minorHAnsi"/>
          <w:bCs/>
          <w:lang w:val="el-GR"/>
        </w:rPr>
        <w:t xml:space="preserve"> από το </w:t>
      </w:r>
      <w:proofErr w:type="spellStart"/>
      <w:r w:rsidRPr="00C56C37">
        <w:rPr>
          <w:rFonts w:asciiTheme="minorHAnsi" w:hAnsiTheme="minorHAnsi" w:cstheme="minorHAnsi"/>
          <w:bCs/>
          <w:lang w:val="el-GR"/>
        </w:rPr>
        <w:t>Yπουργείο</w:t>
      </w:r>
      <w:proofErr w:type="spellEnd"/>
      <w:r w:rsidRPr="00C56C37">
        <w:rPr>
          <w:rFonts w:asciiTheme="minorHAnsi" w:hAnsiTheme="minorHAnsi" w:cstheme="minorHAnsi"/>
          <w:bCs/>
          <w:lang w:val="el-GR"/>
        </w:rPr>
        <w:t xml:space="preserve"> Πολιτισμού για λόγους προστασίας ενός άλλου πολύ σημαντικού </w:t>
      </w:r>
      <w:proofErr w:type="spellStart"/>
      <w:r w:rsidRPr="00C56C37">
        <w:rPr>
          <w:rFonts w:asciiTheme="minorHAnsi" w:hAnsiTheme="minorHAnsi" w:cstheme="minorHAnsi"/>
          <w:bCs/>
          <w:lang w:val="el-GR"/>
        </w:rPr>
        <w:t>Νεώτερου</w:t>
      </w:r>
      <w:proofErr w:type="spellEnd"/>
      <w:r w:rsidRPr="00C56C37">
        <w:rPr>
          <w:rFonts w:asciiTheme="minorHAnsi" w:hAnsiTheme="minorHAnsi" w:cstheme="minorHAnsi"/>
          <w:bCs/>
          <w:lang w:val="el-GR"/>
        </w:rPr>
        <w:t xml:space="preserve"> Μνημείου</w:t>
      </w:r>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 xml:space="preserve">του </w:t>
      </w:r>
      <w:proofErr w:type="spellStart"/>
      <w:r w:rsidRPr="00C56C37">
        <w:rPr>
          <w:rFonts w:asciiTheme="minorHAnsi" w:hAnsiTheme="minorHAnsi" w:cstheme="minorHAnsi"/>
          <w:bCs/>
          <w:lang w:val="el-GR"/>
        </w:rPr>
        <w:t>Ζαππείου</w:t>
      </w:r>
      <w:proofErr w:type="spellEnd"/>
      <w:r w:rsidRPr="00C56C37">
        <w:rPr>
          <w:rFonts w:asciiTheme="minorHAnsi" w:hAnsiTheme="minorHAnsi" w:cstheme="minorHAnsi"/>
          <w:bCs/>
          <w:lang w:val="el-GR"/>
        </w:rPr>
        <w:t xml:space="preserve">,  το οποίο ούτε καν αναφέρετε στην ερώτησή σας, ενώ δηλώνετε ότι αγωνιάτε για την πολιτιστική κληρονομιά της χώρας. </w:t>
      </w:r>
      <w:r w:rsidR="00A80FAC">
        <w:rPr>
          <w:rFonts w:asciiTheme="minorHAnsi" w:hAnsiTheme="minorHAnsi" w:cstheme="minorHAnsi"/>
          <w:bCs/>
          <w:lang w:val="el-GR"/>
        </w:rPr>
        <w:t>Δεν το αναφέρετε καν το Ζάππειο. Τ</w:t>
      </w:r>
      <w:r w:rsidRPr="00C56C37">
        <w:rPr>
          <w:rFonts w:asciiTheme="minorHAnsi" w:hAnsiTheme="minorHAnsi" w:cstheme="minorHAnsi"/>
          <w:bCs/>
          <w:lang w:val="el-GR"/>
        </w:rPr>
        <w:t>ο θεωρείτε δευτερεύον.</w:t>
      </w:r>
    </w:p>
    <w:p w14:paraId="285AE911" w14:textId="3A7B5523"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Δεύτερον. Κάνετε λόγο για την απόφαση παραχώρησης του χώρου έμπροσθεν του Καλλιμάρμαρου, σε εμπορική εταιρεία και τη μετέπειτα ανάκληση της. Για την κατασκευή έμπροσθεν του Καλλιμάρμαρου κατετέθη αίτημα στις αρμόδιες υπηρεσίες του Υπουργείου Πολιτισμού,  οι οποίες έφεραν το θέμα στο αρμόδιο συμβούλιο και γνωμοδότησε θετικά υπό όρους. Έτσι κινείται η διοίκηση</w:t>
      </w:r>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 xml:space="preserve">κύριε </w:t>
      </w:r>
      <w:r w:rsidR="00B77B5E">
        <w:rPr>
          <w:rFonts w:asciiTheme="minorHAnsi" w:hAnsiTheme="minorHAnsi" w:cstheme="minorHAnsi"/>
          <w:bCs/>
        </w:rPr>
        <w:t>B</w:t>
      </w:r>
      <w:proofErr w:type="spellStart"/>
      <w:r w:rsidRPr="00C56C37">
        <w:rPr>
          <w:rFonts w:asciiTheme="minorHAnsi" w:hAnsiTheme="minorHAnsi" w:cstheme="minorHAnsi"/>
          <w:bCs/>
          <w:lang w:val="el-GR"/>
        </w:rPr>
        <w:t>ουλευτά</w:t>
      </w:r>
      <w:proofErr w:type="spellEnd"/>
      <w:r w:rsidRPr="00C56C37">
        <w:rPr>
          <w:rFonts w:asciiTheme="minorHAnsi" w:hAnsiTheme="minorHAnsi" w:cstheme="minorHAnsi"/>
          <w:bCs/>
          <w:lang w:val="el-GR"/>
        </w:rPr>
        <w:t>. Ένας από τους όρους αυτούς ήταν, η κατάθεση κατασκευαστικών σχεδίων εκ μέρους της εταιρείας</w:t>
      </w:r>
      <w:r w:rsidR="00B77B5E" w:rsidRPr="00B77B5E">
        <w:rPr>
          <w:rFonts w:asciiTheme="minorHAnsi" w:hAnsiTheme="minorHAnsi" w:cstheme="minorHAnsi"/>
          <w:bCs/>
          <w:lang w:val="el-GR"/>
        </w:rPr>
        <w:t xml:space="preserve">, </w:t>
      </w:r>
      <w:r w:rsidRPr="00C56C37">
        <w:rPr>
          <w:rFonts w:asciiTheme="minorHAnsi" w:hAnsiTheme="minorHAnsi" w:cstheme="minorHAnsi"/>
          <w:bCs/>
          <w:lang w:val="el-GR"/>
        </w:rPr>
        <w:t>τα οποία ουδέποτε κατατέθηκαν. Στην αυτοψία που διενήργησα</w:t>
      </w:r>
      <w:r w:rsidR="00A80FAC">
        <w:rPr>
          <w:rFonts w:asciiTheme="minorHAnsi" w:hAnsiTheme="minorHAnsi" w:cstheme="minorHAnsi"/>
          <w:bCs/>
          <w:lang w:val="el-GR"/>
        </w:rPr>
        <w:t>,</w:t>
      </w:r>
      <w:r w:rsidRPr="00C56C37">
        <w:rPr>
          <w:rFonts w:asciiTheme="minorHAnsi" w:hAnsiTheme="minorHAnsi" w:cstheme="minorHAnsi"/>
          <w:bCs/>
          <w:lang w:val="el-GR"/>
        </w:rPr>
        <w:t xml:space="preserve"> με αφορμή δημοσίευμα εφημερίδας, διαπίστωσα ότι πρόκειται για ένα εξάμβλωμα, οπότε και ζήτησα την άμεση διακοπή των εργασιών και επανεξέταση από το αρμόδιο </w:t>
      </w:r>
      <w:r w:rsidR="00B77B5E">
        <w:rPr>
          <w:rFonts w:asciiTheme="minorHAnsi" w:hAnsiTheme="minorHAnsi" w:cstheme="minorHAnsi"/>
          <w:bCs/>
          <w:lang w:val="el-GR"/>
        </w:rPr>
        <w:t>Σ</w:t>
      </w:r>
      <w:r w:rsidRPr="00C56C37">
        <w:rPr>
          <w:rFonts w:asciiTheme="minorHAnsi" w:hAnsiTheme="minorHAnsi" w:cstheme="minorHAnsi"/>
          <w:bCs/>
          <w:lang w:val="el-GR"/>
        </w:rPr>
        <w:t xml:space="preserve">υμβούλιο για να ελεγχθεί η τήρηση των όρων της απόφασης. Το </w:t>
      </w:r>
      <w:r w:rsidR="00B77B5E">
        <w:rPr>
          <w:rFonts w:asciiTheme="minorHAnsi" w:hAnsiTheme="minorHAnsi" w:cstheme="minorHAnsi"/>
          <w:bCs/>
          <w:lang w:val="el-GR"/>
        </w:rPr>
        <w:t>Σ</w:t>
      </w:r>
      <w:r w:rsidRPr="00C56C37">
        <w:rPr>
          <w:rFonts w:asciiTheme="minorHAnsi" w:hAnsiTheme="minorHAnsi" w:cstheme="minorHAnsi"/>
          <w:bCs/>
          <w:lang w:val="el-GR"/>
        </w:rPr>
        <w:t>υμβούλιο, αφού εξέτασε όλα τα δεδομένα γνωμοδότησε υπέρ της ανάκλησης της προηγούμενης γνωμοδότησης</w:t>
      </w:r>
      <w:r w:rsidR="00B77B5E">
        <w:rPr>
          <w:rFonts w:asciiTheme="minorHAnsi" w:hAnsiTheme="minorHAnsi" w:cstheme="minorHAnsi"/>
          <w:bCs/>
          <w:lang w:val="el-GR"/>
        </w:rPr>
        <w:t xml:space="preserve">, </w:t>
      </w:r>
      <w:r w:rsidRPr="00C56C37">
        <w:rPr>
          <w:rFonts w:asciiTheme="minorHAnsi" w:hAnsiTheme="minorHAnsi" w:cstheme="minorHAnsi"/>
          <w:bCs/>
          <w:lang w:val="el-GR"/>
        </w:rPr>
        <w:t>καθώς η κατασκευή δεν αντιστοιχούσε στη μορφή που κατατέθηκε το αίτημα. Δεν είναι τα πράγματα να τα βάζουμε σε ένα τσουβάλι και να πετάμε δεξιά και αριστερά λέξεις</w:t>
      </w:r>
      <w:r w:rsidR="00B77B5E">
        <w:rPr>
          <w:rFonts w:asciiTheme="minorHAnsi" w:hAnsiTheme="minorHAnsi" w:cstheme="minorHAnsi"/>
          <w:bCs/>
          <w:lang w:val="el-GR"/>
        </w:rPr>
        <w:t>,</w:t>
      </w:r>
      <w:r w:rsidRPr="00C56C37">
        <w:rPr>
          <w:rFonts w:asciiTheme="minorHAnsi" w:hAnsiTheme="minorHAnsi" w:cstheme="minorHAnsi"/>
          <w:bCs/>
          <w:lang w:val="el-GR"/>
        </w:rPr>
        <w:t xml:space="preserve"> κύριε Βουλευτά. Η διοίκηση δε</w:t>
      </w:r>
      <w:r w:rsidR="00B77B5E">
        <w:rPr>
          <w:rFonts w:asciiTheme="minorHAnsi" w:hAnsiTheme="minorHAnsi" w:cstheme="minorHAnsi"/>
          <w:bCs/>
          <w:lang w:val="el-GR"/>
        </w:rPr>
        <w:t>ν</w:t>
      </w:r>
      <w:r w:rsidRPr="00C56C37">
        <w:rPr>
          <w:rFonts w:asciiTheme="minorHAnsi" w:hAnsiTheme="minorHAnsi" w:cstheme="minorHAnsi"/>
          <w:bCs/>
          <w:lang w:val="el-GR"/>
        </w:rPr>
        <w:t xml:space="preserve"> δουλεύει με αυτό τον τρόπο.</w:t>
      </w:r>
    </w:p>
    <w:p w14:paraId="59ABB29A" w14:textId="6505235A"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Το τρίτο περιστατικό στο οποίο αναφέρεστε, αφορά στην πτώση μέρους του αντιγράφου και όχι πρωτοτύπου</w:t>
      </w:r>
      <w:r w:rsidR="00B77B5E">
        <w:rPr>
          <w:rFonts w:asciiTheme="minorHAnsi" w:hAnsiTheme="minorHAnsi" w:cstheme="minorHAnsi"/>
          <w:bCs/>
          <w:lang w:val="el-GR"/>
        </w:rPr>
        <w:t xml:space="preserve"> -</w:t>
      </w:r>
      <w:r w:rsidRPr="00C56C37">
        <w:rPr>
          <w:rFonts w:asciiTheme="minorHAnsi" w:hAnsiTheme="minorHAnsi" w:cstheme="minorHAnsi"/>
          <w:bCs/>
          <w:lang w:val="el-GR"/>
        </w:rPr>
        <w:t xml:space="preserve">και αυτό το αποκρύπτεται από την ερώτησή </w:t>
      </w:r>
      <w:r w:rsidR="00B77B5E">
        <w:rPr>
          <w:rFonts w:asciiTheme="minorHAnsi" w:hAnsiTheme="minorHAnsi" w:cstheme="minorHAnsi"/>
          <w:bCs/>
          <w:lang w:val="el-GR"/>
        </w:rPr>
        <w:t>σας-</w:t>
      </w:r>
      <w:r w:rsidRPr="00C56C37">
        <w:rPr>
          <w:rFonts w:asciiTheme="minorHAnsi" w:hAnsiTheme="minorHAnsi" w:cstheme="minorHAnsi"/>
          <w:bCs/>
          <w:lang w:val="el-GR"/>
        </w:rPr>
        <w:t xml:space="preserve"> της τοιχογραφίας των Δελφινιών</w:t>
      </w:r>
      <w:r w:rsidR="00A80FAC">
        <w:rPr>
          <w:rFonts w:asciiTheme="minorHAnsi" w:hAnsiTheme="minorHAnsi" w:cstheme="minorHAnsi"/>
          <w:bCs/>
          <w:lang w:val="el-GR"/>
        </w:rPr>
        <w:t>,</w:t>
      </w:r>
      <w:r w:rsidRPr="00C56C37">
        <w:rPr>
          <w:rFonts w:asciiTheme="minorHAnsi" w:hAnsiTheme="minorHAnsi" w:cstheme="minorHAnsi"/>
          <w:bCs/>
          <w:lang w:val="el-GR"/>
        </w:rPr>
        <w:t xml:space="preserve"> στο Μέγαρο της Βασίλισσας στον αρχαιολογικό χώρο της Κνωσού. Η αιτία της πτώσης οφείλεται στις σφοδρές ριπές νότιων ανέμων 9 μποφόρ, με χαρακτηριστικά ανεμοστρόβιλου, που έπληξαν τον χώρο. Αυτή είναι η αιτία. Οι συντηρητές είχαν ελέγξει, όταν έπρεπε να ελέγξουν το μνημείο. Το αντίγραφο</w:t>
      </w:r>
      <w:r w:rsidR="00B77B5E">
        <w:rPr>
          <w:rFonts w:asciiTheme="minorHAnsi" w:hAnsiTheme="minorHAnsi" w:cstheme="minorHAnsi"/>
          <w:bCs/>
          <w:lang w:val="el-GR"/>
        </w:rPr>
        <w:t>,</w:t>
      </w:r>
      <w:r w:rsidRPr="00C56C37">
        <w:rPr>
          <w:rFonts w:asciiTheme="minorHAnsi" w:hAnsiTheme="minorHAnsi" w:cstheme="minorHAnsi"/>
          <w:bCs/>
          <w:lang w:val="el-GR"/>
        </w:rPr>
        <w:t xml:space="preserve"> αποκατεστημένο προφανώς</w:t>
      </w:r>
      <w:r w:rsidR="00B77B5E">
        <w:rPr>
          <w:rFonts w:asciiTheme="minorHAnsi" w:hAnsiTheme="minorHAnsi" w:cstheme="minorHAnsi"/>
          <w:bCs/>
          <w:lang w:val="el-GR"/>
        </w:rPr>
        <w:t>,</w:t>
      </w:r>
      <w:r w:rsidRPr="00C56C37">
        <w:rPr>
          <w:rFonts w:asciiTheme="minorHAnsi" w:hAnsiTheme="minorHAnsi" w:cstheme="minorHAnsi"/>
          <w:bCs/>
          <w:lang w:val="el-GR"/>
        </w:rPr>
        <w:t xml:space="preserve"> θα επανέλθει στη θέση του. Πάμε όμως να δούμε,  οι ισχυρισμοί σας για ανεπαρκή συντήρηση </w:t>
      </w:r>
      <w:r w:rsidR="00A80FAC">
        <w:rPr>
          <w:rFonts w:asciiTheme="minorHAnsi" w:hAnsiTheme="minorHAnsi" w:cstheme="minorHAnsi"/>
          <w:bCs/>
          <w:lang w:val="el-GR"/>
        </w:rPr>
        <w:t xml:space="preserve">της Κνωσού είναι κάτι άλλο από </w:t>
      </w:r>
      <w:r w:rsidRPr="00C56C37">
        <w:rPr>
          <w:rFonts w:asciiTheme="minorHAnsi" w:hAnsiTheme="minorHAnsi" w:cstheme="minorHAnsi"/>
          <w:bCs/>
          <w:lang w:val="el-GR"/>
        </w:rPr>
        <w:lastRenderedPageBreak/>
        <w:t>συκοφαντίες; Είναι μόνο συκοφαντίες και  θα σας πω γιατί. Τα βασιλικά διαμερίσματα είναι κλειστά στο κοινό από τη δεκαετία του 1980. Τι κάναμε εμείς; Αποκαταστήσαμε το Μέγαρο του Βασιλέω</w:t>
      </w:r>
      <w:r w:rsidR="00B77B5E">
        <w:rPr>
          <w:rFonts w:asciiTheme="minorHAnsi" w:hAnsiTheme="minorHAnsi" w:cstheme="minorHAnsi"/>
          <w:bCs/>
          <w:lang w:val="el-GR"/>
        </w:rPr>
        <w:t>ς</w:t>
      </w:r>
      <w:r w:rsidRPr="00C56C37">
        <w:rPr>
          <w:rFonts w:asciiTheme="minorHAnsi" w:hAnsiTheme="minorHAnsi" w:cstheme="minorHAnsi"/>
          <w:bCs/>
          <w:lang w:val="el-GR"/>
        </w:rPr>
        <w:t>,  με χρηματοδότηση. 1.000.000 ευρώ. Το έργο ξεκίνησε το Σεπτέμβρη, επί δικής μας διακυβέρνησης και ολοκληρώθηκε το Δεκέμβρη του 2023. Το 2019</w:t>
      </w:r>
      <w:r w:rsidR="00B77B5E">
        <w:rPr>
          <w:rFonts w:asciiTheme="minorHAnsi" w:hAnsiTheme="minorHAnsi" w:cstheme="minorHAnsi"/>
          <w:bCs/>
          <w:lang w:val="el-GR"/>
        </w:rPr>
        <w:t xml:space="preserve">, </w:t>
      </w:r>
      <w:r w:rsidRPr="00C56C37">
        <w:rPr>
          <w:rFonts w:asciiTheme="minorHAnsi" w:hAnsiTheme="minorHAnsi" w:cstheme="minorHAnsi"/>
          <w:bCs/>
          <w:lang w:val="el-GR"/>
        </w:rPr>
        <w:t xml:space="preserve">κύριε </w:t>
      </w:r>
      <w:r w:rsidR="00B77B5E">
        <w:rPr>
          <w:rFonts w:asciiTheme="minorHAnsi" w:hAnsiTheme="minorHAnsi" w:cstheme="minorHAnsi"/>
          <w:bCs/>
          <w:lang w:val="el-GR"/>
        </w:rPr>
        <w:t>Β</w:t>
      </w:r>
      <w:r w:rsidRPr="00C56C37">
        <w:rPr>
          <w:rFonts w:asciiTheme="minorHAnsi" w:hAnsiTheme="minorHAnsi" w:cstheme="minorHAnsi"/>
          <w:bCs/>
          <w:lang w:val="el-GR"/>
        </w:rPr>
        <w:t>ουλευτά, τα έχω ξαναπεί αυτά και δημόσια πολλές φορές και στον κοινοβουλευτικό έλεγχο, όταν αναλάβαμε την ηγεσία του Υπουργείου Πολιτισμού δεν υπήρχε καμία ώριμη μελέτη για την Κνωσό. Ακολουθήθηκε ένας αγώνας δρόμου, συντονισμένες προσπάθειες και σήμερα έχουμε εξασφαλίσει έργα ώριμα και τους πόρους που χρειάζονται, περίπου 12.000.000</w:t>
      </w:r>
      <w:r w:rsidR="002733B1">
        <w:rPr>
          <w:rFonts w:asciiTheme="minorHAnsi" w:hAnsiTheme="minorHAnsi" w:cstheme="minorHAnsi"/>
          <w:bCs/>
          <w:lang w:val="el-GR"/>
        </w:rPr>
        <w:t xml:space="preserve"> ευρώ</w:t>
      </w:r>
      <w:r w:rsidRPr="00C56C37">
        <w:rPr>
          <w:rFonts w:asciiTheme="minorHAnsi" w:hAnsiTheme="minorHAnsi" w:cstheme="minorHAnsi"/>
          <w:bCs/>
          <w:lang w:val="el-GR"/>
        </w:rPr>
        <w:t xml:space="preserve">. Με σύστημα, μέθοδο και πόρους προστατεύεται κύριε </w:t>
      </w:r>
      <w:r w:rsidR="00B77B5E">
        <w:rPr>
          <w:rFonts w:asciiTheme="minorHAnsi" w:hAnsiTheme="minorHAnsi" w:cstheme="minorHAnsi"/>
          <w:bCs/>
          <w:lang w:val="el-GR"/>
        </w:rPr>
        <w:t>Β</w:t>
      </w:r>
      <w:r w:rsidRPr="00C56C37">
        <w:rPr>
          <w:rFonts w:asciiTheme="minorHAnsi" w:hAnsiTheme="minorHAnsi" w:cstheme="minorHAnsi"/>
          <w:bCs/>
          <w:lang w:val="el-GR"/>
        </w:rPr>
        <w:t>ουλευτά η πολιτιστική κληρονομιά, όχι με βανδαλισμούς και ύβρεις.</w:t>
      </w:r>
    </w:p>
    <w:p w14:paraId="48228336" w14:textId="112A2F68"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Τέταρτο περιστατικό, αυτό που έλαβε χώρα στο</w:t>
      </w:r>
      <w:r w:rsidR="002733B1">
        <w:rPr>
          <w:rFonts w:asciiTheme="minorHAnsi" w:hAnsiTheme="minorHAnsi" w:cstheme="minorHAnsi"/>
          <w:bCs/>
          <w:lang w:val="el-GR"/>
        </w:rPr>
        <w:t>ν</w:t>
      </w:r>
      <w:r w:rsidRPr="00C56C37">
        <w:rPr>
          <w:rFonts w:asciiTheme="minorHAnsi" w:hAnsiTheme="minorHAnsi" w:cstheme="minorHAnsi"/>
          <w:bCs/>
          <w:lang w:val="el-GR"/>
        </w:rPr>
        <w:t xml:space="preserve"> δημόσιο χώρο στην πλατεία έμπροσθεν του Ανακτόρου, των Αγίων Μιχαήλ και Γεωργίου στην Κέρκυρα. Τονίζω το επεισόδιο αυτό</w:t>
      </w:r>
      <w:r w:rsidR="00B77B5E">
        <w:rPr>
          <w:rFonts w:asciiTheme="minorHAnsi" w:hAnsiTheme="minorHAnsi" w:cstheme="minorHAnsi"/>
          <w:bCs/>
          <w:lang w:val="el-GR"/>
        </w:rPr>
        <w:t xml:space="preserve"> -</w:t>
      </w:r>
      <w:r w:rsidRPr="00C56C37">
        <w:rPr>
          <w:rFonts w:asciiTheme="minorHAnsi" w:hAnsiTheme="minorHAnsi" w:cstheme="minorHAnsi"/>
          <w:bCs/>
          <w:lang w:val="el-GR"/>
        </w:rPr>
        <w:t>το επαναλαμβάνω</w:t>
      </w:r>
      <w:r w:rsidR="00B77B5E">
        <w:rPr>
          <w:rFonts w:asciiTheme="minorHAnsi" w:hAnsiTheme="minorHAnsi" w:cstheme="minorHAnsi"/>
          <w:bCs/>
          <w:lang w:val="el-GR"/>
        </w:rPr>
        <w:t>-</w:t>
      </w:r>
      <w:r w:rsidRPr="00C56C37">
        <w:rPr>
          <w:rFonts w:asciiTheme="minorHAnsi" w:hAnsiTheme="minorHAnsi" w:cstheme="minorHAnsi"/>
          <w:bCs/>
          <w:lang w:val="el-GR"/>
        </w:rPr>
        <w:t xml:space="preserve"> ήταν έξω από το χώρο των Ανακτόρων, στην ανοιχτή πλατεία και συγκεκριμένα στο τμήμα του Ανακτόρου</w:t>
      </w:r>
      <w:r w:rsidR="00B77B5E">
        <w:rPr>
          <w:rFonts w:asciiTheme="minorHAnsi" w:hAnsiTheme="minorHAnsi" w:cstheme="minorHAnsi"/>
          <w:bCs/>
          <w:lang w:val="el-GR"/>
        </w:rPr>
        <w:t>,</w:t>
      </w:r>
      <w:r w:rsidRPr="00C56C37">
        <w:rPr>
          <w:rFonts w:asciiTheme="minorHAnsi" w:hAnsiTheme="minorHAnsi" w:cstheme="minorHAnsi"/>
          <w:bCs/>
          <w:lang w:val="el-GR"/>
        </w:rPr>
        <w:t xml:space="preserve"> στο οποίο στεγάζεται η Δημοτική Πινακοθήκη. Για την πράξη αυτή που</w:t>
      </w:r>
      <w:r w:rsidR="00A80FAC">
        <w:rPr>
          <w:rFonts w:asciiTheme="minorHAnsi" w:hAnsiTheme="minorHAnsi" w:cstheme="minorHAnsi"/>
          <w:bCs/>
          <w:lang w:val="el-GR"/>
        </w:rPr>
        <w:t>,</w:t>
      </w:r>
      <w:r w:rsidRPr="00C56C37">
        <w:rPr>
          <w:rFonts w:asciiTheme="minorHAnsi" w:hAnsiTheme="minorHAnsi" w:cstheme="minorHAnsi"/>
          <w:bCs/>
          <w:lang w:val="el-GR"/>
        </w:rPr>
        <w:t xml:space="preserve"> προφανώς</w:t>
      </w:r>
      <w:r w:rsidR="00A80FAC">
        <w:rPr>
          <w:rFonts w:asciiTheme="minorHAnsi" w:hAnsiTheme="minorHAnsi" w:cstheme="minorHAnsi"/>
          <w:bCs/>
          <w:lang w:val="el-GR"/>
        </w:rPr>
        <w:t>,</w:t>
      </w:r>
      <w:r w:rsidRPr="00C56C37">
        <w:rPr>
          <w:rFonts w:asciiTheme="minorHAnsi" w:hAnsiTheme="minorHAnsi" w:cstheme="minorHAnsi"/>
          <w:bCs/>
          <w:lang w:val="el-GR"/>
        </w:rPr>
        <w:t xml:space="preserve"> δεν την  ήξερε ούτε η Δημοτική Πινακοθήκη ούτε το παρακείμενο μουσείο, υπεβλήθησαν μηνύσεις και ακολουθήθηκε η διαδικασία αυτόφωρο και τιμωρία φυλάκισης και χρηματικής ποινής.</w:t>
      </w:r>
    </w:p>
    <w:p w14:paraId="36B6611D" w14:textId="00814DBA"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Τέλος, αναφέρεστε και επιμένετε στις εκθέσεις της Εθνικής Πινακοθήκης. Το έχω δηλώσει επανειλημμένα</w:t>
      </w:r>
      <w:r w:rsidR="00B77B5E">
        <w:rPr>
          <w:rFonts w:asciiTheme="minorHAnsi" w:hAnsiTheme="minorHAnsi" w:cstheme="minorHAnsi"/>
          <w:bCs/>
          <w:lang w:val="el-GR"/>
        </w:rPr>
        <w:t xml:space="preserve"> -</w:t>
      </w:r>
      <w:r w:rsidRPr="00C56C37">
        <w:rPr>
          <w:rFonts w:asciiTheme="minorHAnsi" w:hAnsiTheme="minorHAnsi" w:cstheme="minorHAnsi"/>
          <w:bCs/>
          <w:lang w:val="el-GR"/>
        </w:rPr>
        <w:t>και το επαναλαμβάνω</w:t>
      </w:r>
      <w:r w:rsidR="00B77B5E">
        <w:rPr>
          <w:rFonts w:asciiTheme="minorHAnsi" w:hAnsiTheme="minorHAnsi" w:cstheme="minorHAnsi"/>
          <w:bCs/>
          <w:lang w:val="el-GR"/>
        </w:rPr>
        <w:t xml:space="preserve">- </w:t>
      </w:r>
      <w:r w:rsidRPr="00C56C37">
        <w:rPr>
          <w:rFonts w:asciiTheme="minorHAnsi" w:hAnsiTheme="minorHAnsi" w:cstheme="minorHAnsi"/>
          <w:bCs/>
          <w:lang w:val="el-GR"/>
        </w:rPr>
        <w:t xml:space="preserve">ότι σε μια </w:t>
      </w:r>
      <w:proofErr w:type="spellStart"/>
      <w:r w:rsidRPr="00C56C37">
        <w:rPr>
          <w:rFonts w:asciiTheme="minorHAnsi" w:hAnsiTheme="minorHAnsi" w:cstheme="minorHAnsi"/>
          <w:bCs/>
          <w:lang w:val="el-GR"/>
        </w:rPr>
        <w:t>δικαιοκρατούμενη</w:t>
      </w:r>
      <w:proofErr w:type="spellEnd"/>
      <w:r w:rsidRPr="00C56C37">
        <w:rPr>
          <w:rFonts w:asciiTheme="minorHAnsi" w:hAnsiTheme="minorHAnsi" w:cstheme="minorHAnsi"/>
          <w:bCs/>
          <w:lang w:val="el-GR"/>
        </w:rPr>
        <w:t xml:space="preserve"> και δημοκρατική κοινωνία όλοι μπορούμε να έχουμε την προσωπική μας αισθητική και τα προσωπικά μας κριτήρια για την πρόσληψη της τέχνης και των έργων τέχνης. Αυτό όμως δεν μας επιτρέπει ούτε καταστροφές, ούτε βανδαλισμούς, ούτε λογοκρισία, λόγω και έργω. Κάθε μορφή λογοκρισίας στην τέχνη είναι ανεπίτρεπτη και μη ανεκτή  και ευτυχώς η δημοκρατία μας το κατοχυρώ</w:t>
      </w:r>
      <w:r w:rsidR="00A80FAC">
        <w:rPr>
          <w:rFonts w:asciiTheme="minorHAnsi" w:hAnsiTheme="minorHAnsi" w:cstheme="minorHAnsi"/>
          <w:bCs/>
          <w:lang w:val="el-GR"/>
        </w:rPr>
        <w:t>νει αυτό</w:t>
      </w:r>
      <w:r w:rsidR="00B74690">
        <w:rPr>
          <w:rFonts w:asciiTheme="minorHAnsi" w:hAnsiTheme="minorHAnsi" w:cstheme="minorHAnsi"/>
          <w:bCs/>
          <w:lang w:val="el-GR"/>
        </w:rPr>
        <w:t>.</w:t>
      </w:r>
    </w:p>
    <w:p w14:paraId="73F7F130" w14:textId="26EB600A" w:rsidR="00C56C37" w:rsidRPr="00C56C37" w:rsidRDefault="00C56C37" w:rsidP="00AF479E">
      <w:pPr>
        <w:pStyle w:val="Web"/>
        <w:spacing w:line="276" w:lineRule="auto"/>
        <w:jc w:val="both"/>
        <w:rPr>
          <w:rFonts w:asciiTheme="minorHAnsi" w:hAnsiTheme="minorHAnsi" w:cstheme="minorHAnsi"/>
          <w:b/>
          <w:bCs/>
          <w:lang w:val="el-GR"/>
        </w:rPr>
      </w:pPr>
      <w:r w:rsidRPr="00C56C37">
        <w:rPr>
          <w:rFonts w:asciiTheme="minorHAnsi" w:hAnsiTheme="minorHAnsi" w:cstheme="minorHAnsi"/>
          <w:b/>
          <w:bCs/>
          <w:lang w:val="el-GR"/>
        </w:rPr>
        <w:t>Ακολουθεί η δευτερολογία της Υπουργού Πολιτισμού Λίνας Μενδώνη:</w:t>
      </w:r>
    </w:p>
    <w:p w14:paraId="57ED8742" w14:textId="745F214D"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Προφανώς, κ. Βουλευτά, δεν θα μπω στον παραλληλισμό να σας</w:t>
      </w:r>
      <w:r w:rsidR="00A80FAC">
        <w:rPr>
          <w:rFonts w:asciiTheme="minorHAnsi" w:hAnsiTheme="minorHAnsi" w:cstheme="minorHAnsi"/>
          <w:bCs/>
          <w:lang w:val="el-GR"/>
        </w:rPr>
        <w:t xml:space="preserve"> απαντήσω με το ίδιο παραλήρημα. Α</w:t>
      </w:r>
      <w:r w:rsidRPr="00C56C37">
        <w:rPr>
          <w:rFonts w:asciiTheme="minorHAnsi" w:hAnsiTheme="minorHAnsi" w:cstheme="minorHAnsi"/>
          <w:bCs/>
          <w:lang w:val="el-GR"/>
        </w:rPr>
        <w:t xml:space="preserve">ν κάποιος θα έπρεπε να ντρέπεται, αυτός σίγουρα δεν είναι το Υπουργείο Πολιτισμού και εγώ προσωπικά. Θα έπρεπε να ντρέπεστε </w:t>
      </w:r>
      <w:r w:rsidR="00A80FAC">
        <w:rPr>
          <w:rFonts w:asciiTheme="minorHAnsi" w:hAnsiTheme="minorHAnsi" w:cstheme="minorHAnsi"/>
          <w:bCs/>
          <w:lang w:val="el-GR"/>
        </w:rPr>
        <w:t>εσείς,</w:t>
      </w:r>
      <w:r w:rsidRPr="00C56C37">
        <w:rPr>
          <w:rFonts w:asciiTheme="minorHAnsi" w:hAnsiTheme="minorHAnsi" w:cstheme="minorHAnsi"/>
          <w:bCs/>
          <w:lang w:val="el-GR"/>
        </w:rPr>
        <w:t xml:space="preserve"> γιατί αποκρύβετε στοιχεία.</w:t>
      </w:r>
    </w:p>
    <w:p w14:paraId="73CBD2E5" w14:textId="1DBF2F9A"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 xml:space="preserve">Κατ' αρχήν, μιλάτε για τον ιστό στο Σούλι; Αυτό είναι το θέμα; Δεν λέτε όμως πώς στήθηκε ο ιστός. Δεν λέτε ποιοι παραβίασαν τον αρχαιολογικό νόμο και πολύ σωστά έκανε η Υπηρεσία και αντέδρασε. Διότι για να στηθεί ο ιστός των 15 μέτρων, κ. Βουλευτά, δημιουργήθηκε ένα τεράστιο βάθρο από τσιμέντο, το οποίο εγκαταστάθηκε επί ερειπίων προστατευόμενων κτηρίων. Διότι τα 15 μέτρα ο ιστός </w:t>
      </w:r>
      <w:r w:rsidRPr="00C56C37">
        <w:rPr>
          <w:rFonts w:asciiTheme="minorHAnsi" w:hAnsiTheme="minorHAnsi" w:cstheme="minorHAnsi"/>
          <w:bCs/>
          <w:lang w:val="el-GR"/>
        </w:rPr>
        <w:lastRenderedPageBreak/>
        <w:t>δεν μπορεί στο Σούλι να διατηρηθεί χωρίς αντηρίδες. Αυτά δεν σας ενόχλησαν. Αφήστε, λοιπόν, τα ψέματα κ. Βουλευτά.</w:t>
      </w:r>
    </w:p>
    <w:p w14:paraId="6D668716" w14:textId="77777777" w:rsidR="00C56C37"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 xml:space="preserve">Αν κάποιος έπρεπε να ντρέπεται -επαναλαμβάνω- είστε εσείς. Διότι δεν θέλετε την τήρηση του νόμου. Ο νόμος τι λέει; Ότι η Ελλάδα προστατεύει τα μνημεία όλων των εποχών, όλων των περιόδων στο έδαφός της γιατί έχουν γίνει από δικούς της ανθρώπους. Είτε είναι χριστιανικές εκκλησίες είτε είναι οθωμανικά κτίρια κατασκευάστηκαν από Έλληνες τεχνίτες. Είναι του ελληνικού λαού. Αλλά, αυτό σας ενοχλεί. Σας ενοχλεί διότι είστε υποκριτές, για αυτό σας ενοχλεί. </w:t>
      </w:r>
    </w:p>
    <w:p w14:paraId="4426ABE4" w14:textId="38E07E28" w:rsid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Λοιπόν, όσο για την κυρία Τσιάρα και το Διοικητικό Συμβούλιο της Εθνικής Πινακοθήκης εμείς δεν παρανομούμε σαν και εσάς, κ. Βουλευτά. Εμείς ακολουθούμε τις διαδικασίες που ορίζουν οι νόμοι, τους οποίους ψηφίζει η Βουλή των Ελλήνων για τον διορισμό των Καλλιτεχνικών Διευθυντών και των Διοικητικών Συμβουλίων. Εμείς δεν παρανομούμε. Εσείς παρανομείτε. Εμείς σεβόμαστε τα μνημεία. Τα σεβόμαστε απολύτως και για αυτό, αυτή τη στιγμή, στο Υπουργείο Πολιτισμού, γίνεται το μεγαλύτερο έργο πολιτιστικών υποδομών. Έχουμε περισσότερα από 850 έργα με προϋπολογισμό περισσότερο από 1,3 δισ.. Ποια εποχή γινόταν αυτό το έργο στο Υπουργείο Πολιτισμού; Μπήκατε στον κόπο εσείς, ο οποίος κάθεστε και μου λέτε να κάνουμε αντίποινα, τι σημαίνουν τα αντίποινα για τα μνημ</w:t>
      </w:r>
      <w:r w:rsidR="00A80FAC">
        <w:rPr>
          <w:rFonts w:asciiTheme="minorHAnsi" w:hAnsiTheme="minorHAnsi" w:cstheme="minorHAnsi"/>
          <w:bCs/>
          <w:lang w:val="el-GR"/>
        </w:rPr>
        <w:t>εία; Έχετε</w:t>
      </w:r>
      <w:r w:rsidRPr="00C56C37">
        <w:rPr>
          <w:rFonts w:asciiTheme="minorHAnsi" w:hAnsiTheme="minorHAnsi" w:cstheme="minorHAnsi"/>
          <w:bCs/>
          <w:lang w:val="el-GR"/>
        </w:rPr>
        <w:t xml:space="preserve"> συναίσθηση αυτού που λέτε; Γίνεστε και προκλητικός. Γίνεστε απόλυτα προκλητικός. Εμείς τηρούμε απολύτως το θεσμικό πλαίσιο. </w:t>
      </w:r>
    </w:p>
    <w:p w14:paraId="095AF3A0" w14:textId="7FADA883" w:rsidR="00FF1B3A" w:rsidRPr="00C56C37" w:rsidRDefault="00C56C37" w:rsidP="00AF479E">
      <w:pPr>
        <w:pStyle w:val="Web"/>
        <w:spacing w:line="276" w:lineRule="auto"/>
        <w:jc w:val="both"/>
        <w:rPr>
          <w:rFonts w:asciiTheme="minorHAnsi" w:hAnsiTheme="minorHAnsi" w:cstheme="minorHAnsi"/>
          <w:bCs/>
          <w:lang w:val="el-GR"/>
        </w:rPr>
      </w:pPr>
      <w:r w:rsidRPr="00C56C37">
        <w:rPr>
          <w:rFonts w:asciiTheme="minorHAnsi" w:hAnsiTheme="minorHAnsi" w:cstheme="minorHAnsi"/>
          <w:bCs/>
          <w:lang w:val="el-GR"/>
        </w:rPr>
        <w:t xml:space="preserve">Αυτό, το οποίο σας ενοχλεί, είναι ακριβώς το έργο που γίνεται γιατί δεν εξυπηρετεί τις δικές σας ιδεοληψίες. Σε κάθε περίπτωση, κ. Βουλευτά, ο καθένας κρίνεται από τα έργα του. Και εσείς έχετε, ήδη, καταγραφεί στην ιστορία ως αυτός, ο οποίος, </w:t>
      </w:r>
      <w:proofErr w:type="spellStart"/>
      <w:r w:rsidRPr="00C56C37">
        <w:rPr>
          <w:rFonts w:asciiTheme="minorHAnsi" w:hAnsiTheme="minorHAnsi" w:cstheme="minorHAnsi"/>
          <w:bCs/>
          <w:lang w:val="el-GR"/>
        </w:rPr>
        <w:t>βανδάλισε</w:t>
      </w:r>
      <w:proofErr w:type="spellEnd"/>
      <w:r w:rsidRPr="00C56C37">
        <w:rPr>
          <w:rFonts w:asciiTheme="minorHAnsi" w:hAnsiTheme="minorHAnsi" w:cstheme="minorHAnsi"/>
          <w:bCs/>
          <w:lang w:val="el-GR"/>
        </w:rPr>
        <w:t xml:space="preserve"> την Εθνική Πινακοθήκη της χώρας του. Αυτό δεν έχει συμβεί ποτέ, πουθενά, σε κανένα λαό.</w:t>
      </w:r>
    </w:p>
    <w:p w14:paraId="0E7E7FA9" w14:textId="77777777" w:rsidR="00460B01" w:rsidRPr="00F745A5" w:rsidRDefault="00460B01" w:rsidP="00AF479E">
      <w:pPr>
        <w:spacing w:before="100" w:beforeAutospacing="1" w:after="100" w:afterAutospacing="1" w:line="276" w:lineRule="auto"/>
        <w:jc w:val="both"/>
        <w:rPr>
          <w:rFonts w:asciiTheme="minorHAnsi" w:hAnsiTheme="minorHAnsi" w:cstheme="minorHAnsi"/>
          <w:lang w:val="el-GR"/>
        </w:rPr>
      </w:pPr>
    </w:p>
    <w:sectPr w:rsidR="00460B01" w:rsidRPr="00F745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57CF"/>
    <w:multiLevelType w:val="multilevel"/>
    <w:tmpl w:val="EE70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D2EFE"/>
    <w:multiLevelType w:val="hybridMultilevel"/>
    <w:tmpl w:val="2CD68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F51504A"/>
    <w:multiLevelType w:val="multilevel"/>
    <w:tmpl w:val="D34A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93AEC"/>
    <w:multiLevelType w:val="multilevel"/>
    <w:tmpl w:val="458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C2E6E"/>
    <w:multiLevelType w:val="multilevel"/>
    <w:tmpl w:val="150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FB"/>
    <w:rsid w:val="0001245B"/>
    <w:rsid w:val="000170C7"/>
    <w:rsid w:val="00036879"/>
    <w:rsid w:val="000514C3"/>
    <w:rsid w:val="000C6C83"/>
    <w:rsid w:val="000E027F"/>
    <w:rsid w:val="000F5437"/>
    <w:rsid w:val="00103FE5"/>
    <w:rsid w:val="001C5FAE"/>
    <w:rsid w:val="001D5EE1"/>
    <w:rsid w:val="00221798"/>
    <w:rsid w:val="00264B02"/>
    <w:rsid w:val="002733B1"/>
    <w:rsid w:val="00277B82"/>
    <w:rsid w:val="002B4893"/>
    <w:rsid w:val="003029B4"/>
    <w:rsid w:val="003931C8"/>
    <w:rsid w:val="00460B01"/>
    <w:rsid w:val="004A788F"/>
    <w:rsid w:val="004E5E87"/>
    <w:rsid w:val="00504C81"/>
    <w:rsid w:val="00507E1A"/>
    <w:rsid w:val="00534FDF"/>
    <w:rsid w:val="00576249"/>
    <w:rsid w:val="005922FF"/>
    <w:rsid w:val="00596CFF"/>
    <w:rsid w:val="005C05A2"/>
    <w:rsid w:val="005C3DE5"/>
    <w:rsid w:val="005C567F"/>
    <w:rsid w:val="00656EA2"/>
    <w:rsid w:val="006867FD"/>
    <w:rsid w:val="006E33FB"/>
    <w:rsid w:val="00700EDD"/>
    <w:rsid w:val="0073465C"/>
    <w:rsid w:val="008916BD"/>
    <w:rsid w:val="008B232E"/>
    <w:rsid w:val="009131D7"/>
    <w:rsid w:val="00963FF5"/>
    <w:rsid w:val="009D7ACA"/>
    <w:rsid w:val="00A30D74"/>
    <w:rsid w:val="00A42454"/>
    <w:rsid w:val="00A80FAC"/>
    <w:rsid w:val="00AD37A0"/>
    <w:rsid w:val="00AF479E"/>
    <w:rsid w:val="00B13EEF"/>
    <w:rsid w:val="00B74690"/>
    <w:rsid w:val="00B77B5E"/>
    <w:rsid w:val="00C56C37"/>
    <w:rsid w:val="00C8022B"/>
    <w:rsid w:val="00C84A0E"/>
    <w:rsid w:val="00C9101D"/>
    <w:rsid w:val="00C961EB"/>
    <w:rsid w:val="00CB1537"/>
    <w:rsid w:val="00D03EB3"/>
    <w:rsid w:val="00D64D9C"/>
    <w:rsid w:val="00D86E7F"/>
    <w:rsid w:val="00D94A84"/>
    <w:rsid w:val="00DD7284"/>
    <w:rsid w:val="00E57257"/>
    <w:rsid w:val="00E97252"/>
    <w:rsid w:val="00EA6829"/>
    <w:rsid w:val="00EF0827"/>
    <w:rsid w:val="00F50BD0"/>
    <w:rsid w:val="00F745A5"/>
    <w:rsid w:val="00F97311"/>
    <w:rsid w:val="00FF1B3A"/>
    <w:rsid w:val="00FF5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5B2"/>
  <w15:chartTrackingRefBased/>
  <w15:docId w15:val="{9A40CF53-5D46-4A02-9688-533E965E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EDD"/>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Char"/>
    <w:uiPriority w:val="9"/>
    <w:qFormat/>
    <w:rsid w:val="000514C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514C3"/>
    <w:pPr>
      <w:spacing w:before="100" w:beforeAutospacing="1" w:after="100" w:afterAutospacing="1"/>
    </w:pPr>
  </w:style>
  <w:style w:type="character" w:customStyle="1" w:styleId="3Char">
    <w:name w:val="Επικεφαλίδα 3 Char"/>
    <w:basedOn w:val="a0"/>
    <w:link w:val="3"/>
    <w:uiPriority w:val="9"/>
    <w:rsid w:val="000514C3"/>
    <w:rPr>
      <w:rFonts w:ascii="Times New Roman" w:eastAsia="Times New Roman" w:hAnsi="Times New Roman" w:cs="Times New Roman"/>
      <w:b/>
      <w:bCs/>
      <w:sz w:val="27"/>
      <w:szCs w:val="27"/>
      <w:lang w:val="en-US"/>
    </w:rPr>
  </w:style>
  <w:style w:type="character" w:styleId="a3">
    <w:name w:val="Strong"/>
    <w:basedOn w:val="a0"/>
    <w:uiPriority w:val="22"/>
    <w:qFormat/>
    <w:rsid w:val="000514C3"/>
    <w:rPr>
      <w:b/>
      <w:bCs/>
    </w:rPr>
  </w:style>
  <w:style w:type="paragraph" w:customStyle="1" w:styleId="xmsonormal">
    <w:name w:val="x_msonormal"/>
    <w:basedOn w:val="a"/>
    <w:rsid w:val="000C6C83"/>
    <w:pPr>
      <w:spacing w:before="100" w:beforeAutospacing="1" w:after="100" w:afterAutospacing="1"/>
    </w:pPr>
  </w:style>
  <w:style w:type="paragraph" w:styleId="a4">
    <w:name w:val="List Paragraph"/>
    <w:basedOn w:val="a"/>
    <w:uiPriority w:val="34"/>
    <w:qFormat/>
    <w:rsid w:val="000170C7"/>
    <w:pPr>
      <w:spacing w:after="160" w:line="259" w:lineRule="auto"/>
      <w:ind w:left="720"/>
      <w:contextualSpacing/>
    </w:pPr>
    <w:rPr>
      <w:rFonts w:asciiTheme="minorHAnsi" w:eastAsiaTheme="minorHAnsi" w:hAnsiTheme="minorHAnsi" w:cstheme="minorBidi"/>
      <w:kern w:val="2"/>
      <w:sz w:val="22"/>
      <w:szCs w:val="22"/>
      <w:lang w:val="el-GR" w:bidi="he-IL"/>
      <w14:ligatures w14:val="standardContextual"/>
    </w:rPr>
  </w:style>
  <w:style w:type="character" w:customStyle="1" w:styleId="hgkelc">
    <w:name w:val="hgkelc"/>
    <w:basedOn w:val="a0"/>
    <w:rsid w:val="003029B4"/>
  </w:style>
  <w:style w:type="character" w:styleId="-">
    <w:name w:val="Hyperlink"/>
    <w:basedOn w:val="a0"/>
    <w:uiPriority w:val="99"/>
    <w:semiHidden/>
    <w:unhideWhenUsed/>
    <w:rsid w:val="00FF1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058">
      <w:bodyDiv w:val="1"/>
      <w:marLeft w:val="0"/>
      <w:marRight w:val="0"/>
      <w:marTop w:val="0"/>
      <w:marBottom w:val="0"/>
      <w:divBdr>
        <w:top w:val="none" w:sz="0" w:space="0" w:color="auto"/>
        <w:left w:val="none" w:sz="0" w:space="0" w:color="auto"/>
        <w:bottom w:val="none" w:sz="0" w:space="0" w:color="auto"/>
        <w:right w:val="none" w:sz="0" w:space="0" w:color="auto"/>
      </w:divBdr>
      <w:divsChild>
        <w:div w:id="205873476">
          <w:marLeft w:val="0"/>
          <w:marRight w:val="0"/>
          <w:marTop w:val="0"/>
          <w:marBottom w:val="0"/>
          <w:divBdr>
            <w:top w:val="none" w:sz="0" w:space="0" w:color="auto"/>
            <w:left w:val="none" w:sz="0" w:space="0" w:color="auto"/>
            <w:bottom w:val="none" w:sz="0" w:space="0" w:color="auto"/>
            <w:right w:val="none" w:sz="0" w:space="0" w:color="auto"/>
          </w:divBdr>
        </w:div>
        <w:div w:id="74860192">
          <w:marLeft w:val="0"/>
          <w:marRight w:val="0"/>
          <w:marTop w:val="0"/>
          <w:marBottom w:val="0"/>
          <w:divBdr>
            <w:top w:val="none" w:sz="0" w:space="0" w:color="auto"/>
            <w:left w:val="none" w:sz="0" w:space="0" w:color="auto"/>
            <w:bottom w:val="none" w:sz="0" w:space="0" w:color="auto"/>
            <w:right w:val="none" w:sz="0" w:space="0" w:color="auto"/>
          </w:divBdr>
        </w:div>
      </w:divsChild>
    </w:div>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311644209">
      <w:bodyDiv w:val="1"/>
      <w:marLeft w:val="0"/>
      <w:marRight w:val="0"/>
      <w:marTop w:val="0"/>
      <w:marBottom w:val="0"/>
      <w:divBdr>
        <w:top w:val="none" w:sz="0" w:space="0" w:color="auto"/>
        <w:left w:val="none" w:sz="0" w:space="0" w:color="auto"/>
        <w:bottom w:val="none" w:sz="0" w:space="0" w:color="auto"/>
        <w:right w:val="none" w:sz="0" w:space="0" w:color="auto"/>
      </w:divBdr>
    </w:div>
    <w:div w:id="478884674">
      <w:bodyDiv w:val="1"/>
      <w:marLeft w:val="0"/>
      <w:marRight w:val="0"/>
      <w:marTop w:val="0"/>
      <w:marBottom w:val="0"/>
      <w:divBdr>
        <w:top w:val="none" w:sz="0" w:space="0" w:color="auto"/>
        <w:left w:val="none" w:sz="0" w:space="0" w:color="auto"/>
        <w:bottom w:val="none" w:sz="0" w:space="0" w:color="auto"/>
        <w:right w:val="none" w:sz="0" w:space="0" w:color="auto"/>
      </w:divBdr>
    </w:div>
    <w:div w:id="480925221">
      <w:bodyDiv w:val="1"/>
      <w:marLeft w:val="0"/>
      <w:marRight w:val="0"/>
      <w:marTop w:val="0"/>
      <w:marBottom w:val="0"/>
      <w:divBdr>
        <w:top w:val="none" w:sz="0" w:space="0" w:color="auto"/>
        <w:left w:val="none" w:sz="0" w:space="0" w:color="auto"/>
        <w:bottom w:val="none" w:sz="0" w:space="0" w:color="auto"/>
        <w:right w:val="none" w:sz="0" w:space="0" w:color="auto"/>
      </w:divBdr>
    </w:div>
    <w:div w:id="556669839">
      <w:bodyDiv w:val="1"/>
      <w:marLeft w:val="0"/>
      <w:marRight w:val="0"/>
      <w:marTop w:val="0"/>
      <w:marBottom w:val="0"/>
      <w:divBdr>
        <w:top w:val="none" w:sz="0" w:space="0" w:color="auto"/>
        <w:left w:val="none" w:sz="0" w:space="0" w:color="auto"/>
        <w:bottom w:val="none" w:sz="0" w:space="0" w:color="auto"/>
        <w:right w:val="none" w:sz="0" w:space="0" w:color="auto"/>
      </w:divBdr>
    </w:div>
    <w:div w:id="725301118">
      <w:bodyDiv w:val="1"/>
      <w:marLeft w:val="0"/>
      <w:marRight w:val="0"/>
      <w:marTop w:val="0"/>
      <w:marBottom w:val="0"/>
      <w:divBdr>
        <w:top w:val="none" w:sz="0" w:space="0" w:color="auto"/>
        <w:left w:val="none" w:sz="0" w:space="0" w:color="auto"/>
        <w:bottom w:val="none" w:sz="0" w:space="0" w:color="auto"/>
        <w:right w:val="none" w:sz="0" w:space="0" w:color="auto"/>
      </w:divBdr>
    </w:div>
    <w:div w:id="1044450045">
      <w:bodyDiv w:val="1"/>
      <w:marLeft w:val="0"/>
      <w:marRight w:val="0"/>
      <w:marTop w:val="0"/>
      <w:marBottom w:val="0"/>
      <w:divBdr>
        <w:top w:val="none" w:sz="0" w:space="0" w:color="auto"/>
        <w:left w:val="none" w:sz="0" w:space="0" w:color="auto"/>
        <w:bottom w:val="none" w:sz="0" w:space="0" w:color="auto"/>
        <w:right w:val="none" w:sz="0" w:space="0" w:color="auto"/>
      </w:divBdr>
      <w:divsChild>
        <w:div w:id="1933321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738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393901">
      <w:bodyDiv w:val="1"/>
      <w:marLeft w:val="0"/>
      <w:marRight w:val="0"/>
      <w:marTop w:val="0"/>
      <w:marBottom w:val="0"/>
      <w:divBdr>
        <w:top w:val="none" w:sz="0" w:space="0" w:color="auto"/>
        <w:left w:val="none" w:sz="0" w:space="0" w:color="auto"/>
        <w:bottom w:val="none" w:sz="0" w:space="0" w:color="auto"/>
        <w:right w:val="none" w:sz="0" w:space="0" w:color="auto"/>
      </w:divBdr>
    </w:div>
    <w:div w:id="1117798803">
      <w:bodyDiv w:val="1"/>
      <w:marLeft w:val="0"/>
      <w:marRight w:val="0"/>
      <w:marTop w:val="0"/>
      <w:marBottom w:val="0"/>
      <w:divBdr>
        <w:top w:val="none" w:sz="0" w:space="0" w:color="auto"/>
        <w:left w:val="none" w:sz="0" w:space="0" w:color="auto"/>
        <w:bottom w:val="none" w:sz="0" w:space="0" w:color="auto"/>
        <w:right w:val="none" w:sz="0" w:space="0" w:color="auto"/>
      </w:divBdr>
      <w:divsChild>
        <w:div w:id="25135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081328">
      <w:bodyDiv w:val="1"/>
      <w:marLeft w:val="0"/>
      <w:marRight w:val="0"/>
      <w:marTop w:val="0"/>
      <w:marBottom w:val="0"/>
      <w:divBdr>
        <w:top w:val="none" w:sz="0" w:space="0" w:color="auto"/>
        <w:left w:val="none" w:sz="0" w:space="0" w:color="auto"/>
        <w:bottom w:val="none" w:sz="0" w:space="0" w:color="auto"/>
        <w:right w:val="none" w:sz="0" w:space="0" w:color="auto"/>
      </w:divBdr>
    </w:div>
    <w:div w:id="1790928541">
      <w:bodyDiv w:val="1"/>
      <w:marLeft w:val="0"/>
      <w:marRight w:val="0"/>
      <w:marTop w:val="0"/>
      <w:marBottom w:val="0"/>
      <w:divBdr>
        <w:top w:val="none" w:sz="0" w:space="0" w:color="auto"/>
        <w:left w:val="none" w:sz="0" w:space="0" w:color="auto"/>
        <w:bottom w:val="none" w:sz="0" w:space="0" w:color="auto"/>
        <w:right w:val="none" w:sz="0" w:space="0" w:color="auto"/>
      </w:divBdr>
    </w:div>
    <w:div w:id="19429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3640D17-4B10-42A8-89D7-36EF03A7DD3E}"/>
</file>

<file path=customXml/itemProps2.xml><?xml version="1.0" encoding="utf-8"?>
<ds:datastoreItem xmlns:ds="http://schemas.openxmlformats.org/officeDocument/2006/customXml" ds:itemID="{074321E4-7A3C-46B7-BFCA-F891102DE979}"/>
</file>

<file path=customXml/itemProps3.xml><?xml version="1.0" encoding="utf-8"?>
<ds:datastoreItem xmlns:ds="http://schemas.openxmlformats.org/officeDocument/2006/customXml" ds:itemID="{C85458D6-3695-43F9-9773-1F1D18AC4456}"/>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7652</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 Βουλή: «Το Υπουργείο Πολιτισμού αποκαθιστά όλα τα μνημεία ανεξαρτήτως περιόδων. Όλα τα μνημεία είναι του ελληνικού λαού»</dc:title>
  <dc:subject/>
  <dc:creator>Πολυρήνα Σταϊκοπούλου</dc:creator>
  <cp:keywords/>
  <dc:description/>
  <cp:lastModifiedBy>Ελευθερία Πελτέκη</cp:lastModifiedBy>
  <cp:revision>3</cp:revision>
  <cp:lastPrinted>2025-06-23T07:04:00Z</cp:lastPrinted>
  <dcterms:created xsi:type="dcterms:W3CDTF">2025-06-23T13:26:00Z</dcterms:created>
  <dcterms:modified xsi:type="dcterms:W3CDTF">2025-06-23T13:27:00Z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